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59" w:rsidRPr="0070776C" w:rsidRDefault="00AB1759" w:rsidP="001A6650">
      <w:pPr>
        <w:pStyle w:val="Corpotesto"/>
        <w:tabs>
          <w:tab w:val="left" w:pos="9180"/>
        </w:tabs>
        <w:spacing w:after="0"/>
        <w:jc w:val="center"/>
        <w:rPr>
          <w:sz w:val="28"/>
          <w:szCs w:val="28"/>
          <w:u w:val="single"/>
        </w:rPr>
      </w:pPr>
    </w:p>
    <w:p w:rsidR="00574421" w:rsidRDefault="00574421" w:rsidP="001A6650">
      <w:pPr>
        <w:pStyle w:val="Corpotesto"/>
        <w:tabs>
          <w:tab w:val="left" w:pos="9180"/>
        </w:tabs>
        <w:spacing w:after="0"/>
        <w:jc w:val="center"/>
        <w:rPr>
          <w:b/>
          <w:sz w:val="28"/>
          <w:szCs w:val="28"/>
        </w:rPr>
      </w:pPr>
    </w:p>
    <w:p w:rsidR="00DA0F66" w:rsidRPr="0070776C" w:rsidRDefault="00581354" w:rsidP="00581354">
      <w:pPr>
        <w:pStyle w:val="Corpotesto"/>
        <w:tabs>
          <w:tab w:val="left" w:pos="9180"/>
        </w:tabs>
        <w:spacing w:after="0"/>
        <w:jc w:val="right"/>
        <w:rPr>
          <w:b/>
          <w:sz w:val="28"/>
          <w:szCs w:val="28"/>
        </w:rPr>
      </w:pPr>
      <w:r w:rsidRPr="0070776C">
        <w:rPr>
          <w:b/>
          <w:sz w:val="28"/>
          <w:szCs w:val="28"/>
        </w:rPr>
        <w:t>Comunicato Stampa</w:t>
      </w:r>
    </w:p>
    <w:p w:rsidR="00D71C90" w:rsidRPr="00581354" w:rsidRDefault="00101161" w:rsidP="005E518B">
      <w:pPr>
        <w:pStyle w:val="NormaleWeb"/>
        <w:rPr>
          <w:rFonts w:eastAsiaTheme="minorEastAsia"/>
          <w:b/>
          <w:sz w:val="36"/>
          <w:szCs w:val="36"/>
          <w:u w:val="single"/>
        </w:rPr>
      </w:pPr>
      <w:proofErr w:type="spellStart"/>
      <w:r w:rsidRPr="00581354">
        <w:rPr>
          <w:rFonts w:eastAsiaTheme="minorEastAsia"/>
          <w:b/>
          <w:sz w:val="36"/>
          <w:szCs w:val="36"/>
          <w:u w:val="single"/>
        </w:rPr>
        <w:t>FontaninaAPP</w:t>
      </w:r>
      <w:proofErr w:type="spellEnd"/>
      <w:r w:rsidRPr="00581354">
        <w:rPr>
          <w:rFonts w:eastAsiaTheme="minorEastAsia"/>
          <w:b/>
          <w:sz w:val="36"/>
          <w:szCs w:val="36"/>
          <w:u w:val="single"/>
        </w:rPr>
        <w:t>: p</w:t>
      </w:r>
      <w:r w:rsidR="00D71C90" w:rsidRPr="00581354">
        <w:rPr>
          <w:rFonts w:eastAsiaTheme="minorEastAsia"/>
          <w:b/>
          <w:sz w:val="36"/>
          <w:szCs w:val="36"/>
          <w:u w:val="single"/>
        </w:rPr>
        <w:t>remiati i</w:t>
      </w:r>
      <w:r w:rsidR="0004068B" w:rsidRPr="00581354">
        <w:rPr>
          <w:rFonts w:eastAsiaTheme="minorEastAsia"/>
          <w:b/>
          <w:sz w:val="36"/>
          <w:szCs w:val="36"/>
          <w:u w:val="single"/>
        </w:rPr>
        <w:t xml:space="preserve"> giovani esploratori dell’acqua</w:t>
      </w:r>
    </w:p>
    <w:p w:rsidR="00E57397" w:rsidRDefault="00B149D5" w:rsidP="005E518B">
      <w:pPr>
        <w:pStyle w:val="Corpotesto"/>
        <w:spacing w:after="0"/>
        <w:jc w:val="both"/>
      </w:pPr>
      <w:r w:rsidRPr="00B149D5">
        <w:rPr>
          <w:u w:val="single"/>
        </w:rPr>
        <w:t>Bari, 15 maggio 2018</w:t>
      </w:r>
      <w:r>
        <w:t xml:space="preserve"> - </w:t>
      </w:r>
      <w:r w:rsidR="0023587C">
        <w:t>P</w:t>
      </w:r>
      <w:r w:rsidR="00E57397">
        <w:t>remia</w:t>
      </w:r>
      <w:r w:rsidR="0023587C">
        <w:t xml:space="preserve">ti </w:t>
      </w:r>
      <w:r w:rsidR="00E57397">
        <w:t>gli alunni delle scuole el</w:t>
      </w:r>
      <w:r w:rsidR="000B1EC0">
        <w:t>ementari partecipanti alla quarta</w:t>
      </w:r>
      <w:r w:rsidR="005E518B">
        <w:t xml:space="preserve"> </w:t>
      </w:r>
      <w:r w:rsidR="00E57397">
        <w:t xml:space="preserve">edizione del concorso </w:t>
      </w:r>
      <w:proofErr w:type="spellStart"/>
      <w:r w:rsidR="00E57397" w:rsidRPr="00101161">
        <w:rPr>
          <w:b/>
        </w:rPr>
        <w:t>Fontanin</w:t>
      </w:r>
      <w:r w:rsidR="00101161" w:rsidRPr="00101161">
        <w:rPr>
          <w:b/>
        </w:rPr>
        <w:t>APP</w:t>
      </w:r>
      <w:proofErr w:type="spellEnd"/>
      <w:r w:rsidR="0023587C">
        <w:t xml:space="preserve"> promossa da A</w:t>
      </w:r>
      <w:r w:rsidR="005E518B">
        <w:t>c</w:t>
      </w:r>
      <w:r w:rsidR="0023587C">
        <w:t>quedotto Pugliese (AQP)</w:t>
      </w:r>
      <w:r w:rsidR="00E57397">
        <w:t>.</w:t>
      </w:r>
    </w:p>
    <w:p w:rsidR="00456815" w:rsidRDefault="00456815" w:rsidP="00FE3594">
      <w:pPr>
        <w:jc w:val="both"/>
        <w:rPr>
          <w:b/>
        </w:rPr>
      </w:pPr>
    </w:p>
    <w:p w:rsidR="00E57397" w:rsidRDefault="00FE3594" w:rsidP="00FE3594">
      <w:pPr>
        <w:jc w:val="both"/>
      </w:pPr>
      <w:proofErr w:type="spellStart"/>
      <w:r w:rsidRPr="00FE3594">
        <w:rPr>
          <w:b/>
        </w:rPr>
        <w:t>FontaninApp</w:t>
      </w:r>
      <w:proofErr w:type="spellEnd"/>
      <w:r w:rsidRPr="00FE3594">
        <w:t xml:space="preserve"> è un concorso organizzato dall'Acquedotto Pugliese in collaborazione con il Consiglio Regionale della Puglia e patrocinato dall'ANCI Puglia, dall’Ufficio Scolastico Regionale della </w:t>
      </w:r>
      <w:r>
        <w:t>Puglia e dalla Regione Puglia. E’</w:t>
      </w:r>
      <w:r w:rsidR="00E57397">
        <w:t xml:space="preserve"> una </w:t>
      </w:r>
      <w:r w:rsidR="00E57397" w:rsidRPr="008B6833">
        <w:t xml:space="preserve">originale applicazione che consente di </w:t>
      </w:r>
      <w:proofErr w:type="spellStart"/>
      <w:r w:rsidR="00E57397" w:rsidRPr="008B6833">
        <w:t>geolocalizzare</w:t>
      </w:r>
      <w:proofErr w:type="spellEnd"/>
      <w:r w:rsidR="00E57397" w:rsidRPr="008B6833">
        <w:t xml:space="preserve"> le fontane pubbliche dislocate sul territorio </w:t>
      </w:r>
      <w:r w:rsidR="00E57397">
        <w:t>regionale</w:t>
      </w:r>
      <w:r w:rsidR="00E57397" w:rsidRPr="008B6833">
        <w:t>, ottenere le indicazioni per raggiungerl</w:t>
      </w:r>
      <w:r w:rsidR="000F4C0A">
        <w:t>e nel più breve tempo possibile</w:t>
      </w:r>
      <w:r w:rsidR="00E57397" w:rsidRPr="008B6833">
        <w:t xml:space="preserve"> e gustare </w:t>
      </w:r>
      <w:r w:rsidR="0023587C">
        <w:t xml:space="preserve">l’acqua salubre distribuita da </w:t>
      </w:r>
      <w:r w:rsidR="00E57397" w:rsidRPr="008B6833">
        <w:t>Acquedotto Pugliese</w:t>
      </w:r>
      <w:r w:rsidR="00E57397">
        <w:t xml:space="preserve">. </w:t>
      </w:r>
    </w:p>
    <w:p w:rsidR="00E57397" w:rsidRDefault="00E57397" w:rsidP="00CE2A71">
      <w:pPr>
        <w:pStyle w:val="NormaleWeb"/>
        <w:tabs>
          <w:tab w:val="left" w:pos="9180"/>
        </w:tabs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Gli alunni partecipanti al concorso, provenienti dalle scuole di </w:t>
      </w:r>
      <w:r w:rsidR="000B1EC0" w:rsidRPr="000F4C0A">
        <w:rPr>
          <w:rFonts w:asciiTheme="minorHAnsi" w:eastAsiaTheme="minorEastAsia" w:hAnsiTheme="minorHAnsi" w:cstheme="minorBidi"/>
          <w:b/>
        </w:rPr>
        <w:t>Cerignola</w:t>
      </w:r>
      <w:r w:rsidR="000B1EC0">
        <w:rPr>
          <w:rFonts w:asciiTheme="minorHAnsi" w:eastAsiaTheme="minorEastAsia" w:hAnsiTheme="minorHAnsi" w:cstheme="minorBidi"/>
        </w:rPr>
        <w:t xml:space="preserve">, </w:t>
      </w:r>
      <w:r w:rsidR="000B1EC0" w:rsidRPr="000F4C0A">
        <w:rPr>
          <w:rFonts w:asciiTheme="minorHAnsi" w:eastAsiaTheme="minorEastAsia" w:hAnsiTheme="minorHAnsi" w:cstheme="minorBidi"/>
          <w:b/>
        </w:rPr>
        <w:t>Altamura</w:t>
      </w:r>
      <w:r w:rsidR="000B1EC0">
        <w:rPr>
          <w:rFonts w:asciiTheme="minorHAnsi" w:eastAsiaTheme="minorEastAsia" w:hAnsiTheme="minorHAnsi" w:cstheme="minorBidi"/>
        </w:rPr>
        <w:t xml:space="preserve"> e </w:t>
      </w:r>
      <w:r w:rsidR="000B1EC0" w:rsidRPr="000F4C0A">
        <w:rPr>
          <w:rFonts w:asciiTheme="minorHAnsi" w:eastAsiaTheme="minorEastAsia" w:hAnsiTheme="minorHAnsi" w:cstheme="minorBidi"/>
          <w:b/>
        </w:rPr>
        <w:t>Andria</w:t>
      </w:r>
      <w:r w:rsidR="000B1EC0">
        <w:rPr>
          <w:rFonts w:asciiTheme="minorHAnsi" w:eastAsiaTheme="minorEastAsia" w:hAnsiTheme="minorHAnsi" w:cstheme="minorBidi"/>
        </w:rPr>
        <w:t xml:space="preserve"> </w:t>
      </w:r>
      <w:r>
        <w:rPr>
          <w:rFonts w:asciiTheme="minorHAnsi" w:eastAsiaTheme="minorEastAsia" w:hAnsiTheme="minorHAnsi" w:cstheme="minorBidi"/>
        </w:rPr>
        <w:t>hanno fornito l’elenco delle fontanine presenti sul proprio territorio comunale da inserire nell’applicazione, fregiandosi così del titolo di “</w:t>
      </w:r>
      <w:r w:rsidRPr="000F4C0A">
        <w:rPr>
          <w:rFonts w:asciiTheme="minorHAnsi" w:eastAsiaTheme="minorEastAsia" w:hAnsiTheme="minorHAnsi" w:cstheme="minorBidi"/>
          <w:b/>
          <w:i/>
        </w:rPr>
        <w:t>Giovani esploratori dell’acqua</w:t>
      </w:r>
      <w:r w:rsidR="000B1EC0">
        <w:rPr>
          <w:rFonts w:asciiTheme="minorHAnsi" w:eastAsiaTheme="minorEastAsia" w:hAnsiTheme="minorHAnsi" w:cstheme="minorBidi"/>
        </w:rPr>
        <w:t>”</w:t>
      </w:r>
      <w:r>
        <w:rPr>
          <w:rFonts w:asciiTheme="minorHAnsi" w:eastAsiaTheme="minorEastAsia" w:hAnsiTheme="minorHAnsi" w:cstheme="minorBidi"/>
        </w:rPr>
        <w:t xml:space="preserve">. </w:t>
      </w:r>
    </w:p>
    <w:p w:rsidR="000F4C0A" w:rsidRDefault="00E57397" w:rsidP="004F0AD1">
      <w:pPr>
        <w:pStyle w:val="NormaleWeb"/>
        <w:tabs>
          <w:tab w:val="left" w:pos="9180"/>
        </w:tabs>
        <w:jc w:val="both"/>
        <w:rPr>
          <w:rFonts w:asciiTheme="minorHAnsi" w:eastAsiaTheme="minorEastAsia" w:hAnsiTheme="minorHAnsi" w:cstheme="minorBidi"/>
        </w:rPr>
      </w:pPr>
      <w:r w:rsidRPr="008B6833">
        <w:rPr>
          <w:rFonts w:asciiTheme="minorHAnsi" w:eastAsiaTheme="minorEastAsia" w:hAnsiTheme="minorHAnsi" w:cstheme="minorBidi"/>
        </w:rPr>
        <w:t xml:space="preserve">L’iniziativa, giunta alla </w:t>
      </w:r>
      <w:r w:rsidR="000B1EC0">
        <w:rPr>
          <w:rFonts w:asciiTheme="minorHAnsi" w:eastAsiaTheme="minorEastAsia" w:hAnsiTheme="minorHAnsi" w:cstheme="minorBidi"/>
        </w:rPr>
        <w:t xml:space="preserve">quarta </w:t>
      </w:r>
      <w:r w:rsidRPr="008B6833">
        <w:rPr>
          <w:rFonts w:asciiTheme="minorHAnsi" w:eastAsiaTheme="minorEastAsia" w:hAnsiTheme="minorHAnsi" w:cstheme="minorBidi"/>
        </w:rPr>
        <w:t>edizione, ha coinvolto</w:t>
      </w:r>
      <w:r w:rsidR="003905A8">
        <w:rPr>
          <w:rFonts w:asciiTheme="minorHAnsi" w:eastAsiaTheme="minorEastAsia" w:hAnsiTheme="minorHAnsi" w:cstheme="minorBidi"/>
        </w:rPr>
        <w:t xml:space="preserve"> le scuole dei seguenti Comuni</w:t>
      </w:r>
      <w:r w:rsidR="000F4C0A">
        <w:rPr>
          <w:rFonts w:asciiTheme="minorHAnsi" w:eastAsiaTheme="minorEastAsia" w:hAnsiTheme="minorHAnsi" w:cstheme="minorBidi"/>
        </w:rPr>
        <w:t>:</w:t>
      </w:r>
    </w:p>
    <w:p w:rsidR="000F4C0A" w:rsidRDefault="003905A8" w:rsidP="000F4C0A">
      <w:pPr>
        <w:pStyle w:val="NormaleWeb"/>
        <w:numPr>
          <w:ilvl w:val="0"/>
          <w:numId w:val="4"/>
        </w:numPr>
        <w:tabs>
          <w:tab w:val="left" w:pos="9180"/>
        </w:tabs>
        <w:jc w:val="both"/>
        <w:rPr>
          <w:rFonts w:asciiTheme="minorHAnsi" w:eastAsiaTheme="minorEastAsia" w:hAnsiTheme="minorHAnsi" w:cstheme="minorBidi"/>
        </w:rPr>
      </w:pPr>
      <w:r w:rsidRPr="003905A8">
        <w:rPr>
          <w:rFonts w:asciiTheme="minorHAnsi" w:eastAsiaTheme="minorEastAsia" w:hAnsiTheme="minorHAnsi" w:cstheme="minorBidi"/>
          <w:b/>
        </w:rPr>
        <w:t>Cerignola</w:t>
      </w:r>
      <w:r>
        <w:rPr>
          <w:rFonts w:asciiTheme="minorHAnsi" w:eastAsiaTheme="minorEastAsia" w:hAnsiTheme="minorHAnsi" w:cstheme="minorBidi"/>
        </w:rPr>
        <w:t xml:space="preserve">: </w:t>
      </w:r>
      <w:r w:rsidR="000B1EC0">
        <w:rPr>
          <w:rFonts w:asciiTheme="minorHAnsi" w:eastAsiaTheme="minorEastAsia" w:hAnsiTheme="minorHAnsi" w:cstheme="minorBidi"/>
        </w:rPr>
        <w:t xml:space="preserve">quarte </w:t>
      </w:r>
      <w:r w:rsidR="00E57397" w:rsidRPr="008B6833">
        <w:rPr>
          <w:rFonts w:asciiTheme="minorHAnsi" w:eastAsiaTheme="minorEastAsia" w:hAnsiTheme="minorHAnsi" w:cstheme="minorBidi"/>
        </w:rPr>
        <w:t xml:space="preserve">classi, sezioni </w:t>
      </w:r>
      <w:r w:rsidR="000B1EC0">
        <w:rPr>
          <w:rFonts w:asciiTheme="minorHAnsi" w:eastAsiaTheme="minorEastAsia" w:hAnsiTheme="minorHAnsi" w:cstheme="minorBidi"/>
        </w:rPr>
        <w:t xml:space="preserve">B, C, D, E </w:t>
      </w:r>
      <w:proofErr w:type="spellStart"/>
      <w:r w:rsidR="000B1EC0">
        <w:rPr>
          <w:rFonts w:asciiTheme="minorHAnsi" w:eastAsiaTheme="minorEastAsia" w:hAnsiTheme="minorHAnsi" w:cstheme="minorBidi"/>
        </w:rPr>
        <w:t>e</w:t>
      </w:r>
      <w:proofErr w:type="spellEnd"/>
      <w:r w:rsidR="000B1EC0">
        <w:rPr>
          <w:rFonts w:asciiTheme="minorHAnsi" w:eastAsiaTheme="minorEastAsia" w:hAnsiTheme="minorHAnsi" w:cstheme="minorBidi"/>
        </w:rPr>
        <w:t xml:space="preserve"> G e le quinte sez. A, B, C, D, G e H dell’</w:t>
      </w:r>
      <w:r w:rsidR="0023587C">
        <w:rPr>
          <w:rFonts w:asciiTheme="minorHAnsi" w:eastAsiaTheme="minorEastAsia" w:hAnsiTheme="minorHAnsi" w:cstheme="minorBidi"/>
        </w:rPr>
        <w:t>I</w:t>
      </w:r>
      <w:r w:rsidR="00E57397" w:rsidRPr="008B6833">
        <w:rPr>
          <w:rFonts w:asciiTheme="minorHAnsi" w:eastAsiaTheme="minorEastAsia" w:hAnsiTheme="minorHAnsi" w:cstheme="minorBidi"/>
        </w:rPr>
        <w:t>stitut</w:t>
      </w:r>
      <w:r w:rsidR="0023587C">
        <w:rPr>
          <w:rFonts w:asciiTheme="minorHAnsi" w:eastAsiaTheme="minorEastAsia" w:hAnsiTheme="minorHAnsi" w:cstheme="minorBidi"/>
        </w:rPr>
        <w:t>o C</w:t>
      </w:r>
      <w:r w:rsidR="004F0AD1">
        <w:rPr>
          <w:rFonts w:asciiTheme="minorHAnsi" w:eastAsiaTheme="minorEastAsia" w:hAnsiTheme="minorHAnsi" w:cstheme="minorBidi"/>
        </w:rPr>
        <w:t>omprensivo “Carducci-</w:t>
      </w:r>
      <w:proofErr w:type="spellStart"/>
      <w:r w:rsidR="004F0AD1">
        <w:rPr>
          <w:rFonts w:asciiTheme="minorHAnsi" w:eastAsiaTheme="minorEastAsia" w:hAnsiTheme="minorHAnsi" w:cstheme="minorBidi"/>
        </w:rPr>
        <w:t>Paolillo</w:t>
      </w:r>
      <w:proofErr w:type="spellEnd"/>
      <w:r w:rsidR="004F0AD1">
        <w:rPr>
          <w:rFonts w:asciiTheme="minorHAnsi" w:eastAsiaTheme="minorEastAsia" w:hAnsiTheme="minorHAnsi" w:cstheme="minorBidi"/>
        </w:rPr>
        <w:t>”</w:t>
      </w:r>
      <w:r w:rsidR="00E57397" w:rsidRPr="008B6833">
        <w:rPr>
          <w:rFonts w:asciiTheme="minorHAnsi" w:eastAsiaTheme="minorEastAsia" w:hAnsiTheme="minorHAnsi" w:cstheme="minorBidi"/>
        </w:rPr>
        <w:t xml:space="preserve">, </w:t>
      </w:r>
    </w:p>
    <w:p w:rsidR="000F4C0A" w:rsidRDefault="003905A8" w:rsidP="000F4C0A">
      <w:pPr>
        <w:pStyle w:val="NormaleWeb"/>
        <w:numPr>
          <w:ilvl w:val="0"/>
          <w:numId w:val="4"/>
        </w:numPr>
        <w:tabs>
          <w:tab w:val="left" w:pos="9180"/>
        </w:tabs>
        <w:jc w:val="both"/>
        <w:rPr>
          <w:rFonts w:asciiTheme="minorHAnsi" w:eastAsiaTheme="minorEastAsia" w:hAnsiTheme="minorHAnsi" w:cstheme="minorBidi"/>
        </w:rPr>
      </w:pPr>
      <w:r w:rsidRPr="000F4C0A">
        <w:rPr>
          <w:rFonts w:asciiTheme="minorHAnsi" w:eastAsiaTheme="minorEastAsia" w:hAnsiTheme="minorHAnsi" w:cstheme="minorBidi"/>
          <w:b/>
        </w:rPr>
        <w:t>Andria</w:t>
      </w:r>
      <w:r>
        <w:rPr>
          <w:rFonts w:asciiTheme="minorHAnsi" w:eastAsiaTheme="minorEastAsia" w:hAnsiTheme="minorHAnsi" w:cstheme="minorBidi"/>
        </w:rPr>
        <w:t xml:space="preserve">: </w:t>
      </w:r>
      <w:r w:rsidR="00E57397" w:rsidRPr="008B6833">
        <w:rPr>
          <w:rFonts w:asciiTheme="minorHAnsi" w:eastAsiaTheme="minorEastAsia" w:hAnsiTheme="minorHAnsi" w:cstheme="minorBidi"/>
        </w:rPr>
        <w:t xml:space="preserve">quarte classi, sezioni </w:t>
      </w:r>
      <w:r w:rsidR="0023587C">
        <w:rPr>
          <w:rFonts w:asciiTheme="minorHAnsi" w:eastAsiaTheme="minorEastAsia" w:hAnsiTheme="minorHAnsi" w:cstheme="minorBidi"/>
        </w:rPr>
        <w:t>E, F dell’Istituto C</w:t>
      </w:r>
      <w:r w:rsidR="004F0AD1">
        <w:rPr>
          <w:rFonts w:asciiTheme="minorHAnsi" w:eastAsiaTheme="minorEastAsia" w:hAnsiTheme="minorHAnsi" w:cstheme="minorBidi"/>
        </w:rPr>
        <w:t>omprensivo “M</w:t>
      </w:r>
      <w:r w:rsidR="00E57397" w:rsidRPr="008B6833">
        <w:rPr>
          <w:rFonts w:asciiTheme="minorHAnsi" w:eastAsiaTheme="minorEastAsia" w:hAnsiTheme="minorHAnsi" w:cstheme="minorBidi"/>
        </w:rPr>
        <w:t xml:space="preserve">. </w:t>
      </w:r>
      <w:r w:rsidR="004F0AD1">
        <w:rPr>
          <w:rFonts w:asciiTheme="minorHAnsi" w:eastAsiaTheme="minorEastAsia" w:hAnsiTheme="minorHAnsi" w:cstheme="minorBidi"/>
        </w:rPr>
        <w:t>Fermi</w:t>
      </w:r>
      <w:r>
        <w:rPr>
          <w:rFonts w:asciiTheme="minorHAnsi" w:eastAsiaTheme="minorEastAsia" w:hAnsiTheme="minorHAnsi" w:cstheme="minorBidi"/>
        </w:rPr>
        <w:t>”</w:t>
      </w:r>
      <w:r w:rsidR="00E57397" w:rsidRPr="008B6833">
        <w:rPr>
          <w:rFonts w:asciiTheme="minorHAnsi" w:eastAsiaTheme="minorEastAsia" w:hAnsiTheme="minorHAnsi" w:cstheme="minorBidi"/>
        </w:rPr>
        <w:t xml:space="preserve">, </w:t>
      </w:r>
    </w:p>
    <w:p w:rsidR="000F4C0A" w:rsidRDefault="003905A8" w:rsidP="000F4C0A">
      <w:pPr>
        <w:pStyle w:val="NormaleWeb"/>
        <w:numPr>
          <w:ilvl w:val="0"/>
          <w:numId w:val="4"/>
        </w:numPr>
        <w:tabs>
          <w:tab w:val="left" w:pos="9180"/>
        </w:tabs>
        <w:jc w:val="both"/>
        <w:rPr>
          <w:rFonts w:asciiTheme="minorHAnsi" w:eastAsiaTheme="minorEastAsia" w:hAnsiTheme="minorHAnsi" w:cstheme="minorBidi"/>
        </w:rPr>
      </w:pPr>
      <w:r w:rsidRPr="000F4C0A">
        <w:rPr>
          <w:rFonts w:asciiTheme="minorHAnsi" w:eastAsiaTheme="minorEastAsia" w:hAnsiTheme="minorHAnsi" w:cstheme="minorBidi"/>
          <w:b/>
        </w:rPr>
        <w:t>Altamura</w:t>
      </w:r>
      <w:r>
        <w:rPr>
          <w:rFonts w:asciiTheme="minorHAnsi" w:eastAsiaTheme="minorEastAsia" w:hAnsiTheme="minorHAnsi" w:cstheme="minorBidi"/>
        </w:rPr>
        <w:t xml:space="preserve">: </w:t>
      </w:r>
      <w:r w:rsidR="004F0AD1">
        <w:rPr>
          <w:rFonts w:asciiTheme="minorHAnsi" w:eastAsiaTheme="minorEastAsia" w:hAnsiTheme="minorHAnsi" w:cstheme="minorBidi"/>
        </w:rPr>
        <w:t xml:space="preserve">quarta </w:t>
      </w:r>
      <w:r w:rsidR="00E57397" w:rsidRPr="00230229">
        <w:rPr>
          <w:rFonts w:asciiTheme="minorHAnsi" w:eastAsiaTheme="minorEastAsia" w:hAnsiTheme="minorHAnsi" w:cstheme="minorBidi"/>
        </w:rPr>
        <w:t>clas</w:t>
      </w:r>
      <w:r w:rsidR="0023587C">
        <w:rPr>
          <w:rFonts w:asciiTheme="minorHAnsi" w:eastAsiaTheme="minorEastAsia" w:hAnsiTheme="minorHAnsi" w:cstheme="minorBidi"/>
        </w:rPr>
        <w:t>se sez. C della S</w:t>
      </w:r>
      <w:r w:rsidR="004F0AD1">
        <w:rPr>
          <w:rFonts w:asciiTheme="minorHAnsi" w:eastAsiaTheme="minorEastAsia" w:hAnsiTheme="minorHAnsi" w:cstheme="minorBidi"/>
        </w:rPr>
        <w:t xml:space="preserve">cuola </w:t>
      </w:r>
      <w:r w:rsidR="0023587C">
        <w:rPr>
          <w:rFonts w:asciiTheme="minorHAnsi" w:eastAsiaTheme="minorEastAsia" w:hAnsiTheme="minorHAnsi" w:cstheme="minorBidi"/>
        </w:rPr>
        <w:t>P</w:t>
      </w:r>
      <w:r w:rsidR="004F0AD1">
        <w:rPr>
          <w:rFonts w:asciiTheme="minorHAnsi" w:eastAsiaTheme="minorEastAsia" w:hAnsiTheme="minorHAnsi" w:cstheme="minorBidi"/>
        </w:rPr>
        <w:t>r</w:t>
      </w:r>
      <w:r>
        <w:rPr>
          <w:rFonts w:asciiTheme="minorHAnsi" w:eastAsiaTheme="minorEastAsia" w:hAnsiTheme="minorHAnsi" w:cstheme="minorBidi"/>
        </w:rPr>
        <w:t>imaria “Don Milani”</w:t>
      </w:r>
      <w:r w:rsidR="00101161">
        <w:rPr>
          <w:rFonts w:asciiTheme="minorHAnsi" w:eastAsiaTheme="minorEastAsia" w:hAnsiTheme="minorHAnsi" w:cstheme="minorBidi"/>
        </w:rPr>
        <w:t>.</w:t>
      </w:r>
    </w:p>
    <w:p w:rsidR="00E57397" w:rsidRPr="008B6833" w:rsidRDefault="00101161" w:rsidP="004F0AD1">
      <w:pPr>
        <w:pStyle w:val="NormaleWeb"/>
        <w:tabs>
          <w:tab w:val="left" w:pos="9180"/>
        </w:tabs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Tutti hanno</w:t>
      </w:r>
      <w:r w:rsidR="00E57397" w:rsidRPr="008B6833">
        <w:rPr>
          <w:rFonts w:asciiTheme="minorHAnsi" w:eastAsiaTheme="minorEastAsia" w:hAnsiTheme="minorHAnsi" w:cstheme="minorBidi"/>
        </w:rPr>
        <w:t xml:space="preserve"> inviato ad AQP l’elenco delle fontane pubbliche del proprio territorio comunale, con relativi indirizzi e coordinate geografiche, foto ed altro materiale di carattere storico. </w:t>
      </w:r>
    </w:p>
    <w:p w:rsidR="00E57397" w:rsidRDefault="005E518B" w:rsidP="00E57397">
      <w:pPr>
        <w:pStyle w:val="NormaleWeb"/>
        <w:tabs>
          <w:tab w:val="left" w:pos="9180"/>
        </w:tabs>
        <w:jc w:val="both"/>
        <w:rPr>
          <w:rFonts w:asciiTheme="minorHAnsi" w:eastAsiaTheme="minorEastAsia" w:hAnsiTheme="minorHAnsi" w:cstheme="minorBidi"/>
        </w:rPr>
      </w:pPr>
      <w:r w:rsidRPr="005E518B">
        <w:rPr>
          <w:rFonts w:asciiTheme="minorHAnsi" w:eastAsiaTheme="minorEastAsia" w:hAnsiTheme="minorHAnsi" w:cstheme="minorBidi"/>
        </w:rPr>
        <w:t xml:space="preserve">L’obiettivo del progetto è far comprendere ai giovani il valore dell’acqua, bene comune, facendone apprezzare, inoltre, la qualità e le complesse attività legate al Servizio Idrico Integrato gestito da AQP, e, nel contempo, </w:t>
      </w:r>
      <w:bookmarkStart w:id="0" w:name="_GoBack"/>
      <w:bookmarkEnd w:id="0"/>
      <w:r w:rsidRPr="005E518B">
        <w:rPr>
          <w:rFonts w:asciiTheme="minorHAnsi" w:eastAsiaTheme="minorEastAsia" w:hAnsiTheme="minorHAnsi" w:cstheme="minorBidi"/>
        </w:rPr>
        <w:t>fornire ai cittadini uno strumento utile e pratico per raggiungere più facilmente le fontanine pubbliche</w:t>
      </w:r>
      <w:r w:rsidR="00E57397" w:rsidRPr="008B6833">
        <w:rPr>
          <w:rFonts w:asciiTheme="minorHAnsi" w:eastAsiaTheme="minorEastAsia" w:hAnsiTheme="minorHAnsi" w:cstheme="minorBidi"/>
        </w:rPr>
        <w:t>.</w:t>
      </w:r>
      <w:r w:rsidR="00E57397" w:rsidRPr="00E57397">
        <w:rPr>
          <w:rFonts w:asciiTheme="minorHAnsi" w:eastAsiaTheme="minorEastAsia" w:hAnsiTheme="minorHAnsi" w:cstheme="minorBidi"/>
        </w:rPr>
        <w:t xml:space="preserve"> </w:t>
      </w:r>
      <w:r w:rsidR="00F700D6">
        <w:rPr>
          <w:rFonts w:asciiTheme="minorHAnsi" w:eastAsiaTheme="minorEastAsia" w:hAnsiTheme="minorHAnsi" w:cstheme="minorBidi"/>
        </w:rPr>
        <w:t xml:space="preserve">                                                         ./.</w:t>
      </w:r>
    </w:p>
    <w:p w:rsidR="00FE3594" w:rsidRDefault="00FE3594" w:rsidP="00715B3C">
      <w:pPr>
        <w:pStyle w:val="NormaleWeb"/>
        <w:tabs>
          <w:tab w:val="left" w:pos="9180"/>
        </w:tabs>
        <w:rPr>
          <w:rFonts w:asciiTheme="minorHAnsi" w:eastAsiaTheme="minorEastAsia" w:hAnsiTheme="minorHAnsi" w:cstheme="minorBidi"/>
        </w:rPr>
      </w:pPr>
    </w:p>
    <w:p w:rsidR="00FE3594" w:rsidRDefault="00FE3594" w:rsidP="00715B3C">
      <w:pPr>
        <w:pStyle w:val="NormaleWeb"/>
        <w:tabs>
          <w:tab w:val="left" w:pos="9180"/>
        </w:tabs>
        <w:rPr>
          <w:rFonts w:asciiTheme="minorHAnsi" w:eastAsiaTheme="minorEastAsia" w:hAnsiTheme="minorHAnsi" w:cstheme="minorBidi"/>
        </w:rPr>
      </w:pPr>
    </w:p>
    <w:p w:rsidR="00FC0BB3" w:rsidRPr="008B6833" w:rsidRDefault="00FC0BB3" w:rsidP="00FE3594">
      <w:pPr>
        <w:pStyle w:val="NormaleWeb"/>
        <w:tabs>
          <w:tab w:val="left" w:pos="9180"/>
        </w:tabs>
        <w:jc w:val="both"/>
        <w:rPr>
          <w:rFonts w:asciiTheme="minorHAnsi" w:eastAsiaTheme="minorEastAsia" w:hAnsiTheme="minorHAnsi" w:cstheme="minorBidi"/>
        </w:rPr>
      </w:pPr>
      <w:r w:rsidRPr="008B6833">
        <w:rPr>
          <w:rFonts w:asciiTheme="minorHAnsi" w:eastAsiaTheme="minorEastAsia" w:hAnsiTheme="minorHAnsi" w:cstheme="minorBidi"/>
        </w:rPr>
        <w:lastRenderedPageBreak/>
        <w:t>A</w:t>
      </w:r>
      <w:r w:rsidR="00E57397">
        <w:rPr>
          <w:rFonts w:asciiTheme="minorHAnsi" w:eastAsiaTheme="minorEastAsia" w:hAnsiTheme="minorHAnsi" w:cstheme="minorBidi"/>
        </w:rPr>
        <w:t>lle</w:t>
      </w:r>
      <w:r w:rsidRPr="008B6833">
        <w:rPr>
          <w:rFonts w:asciiTheme="minorHAnsi" w:eastAsiaTheme="minorEastAsia" w:hAnsiTheme="minorHAnsi" w:cstheme="minorBidi"/>
        </w:rPr>
        <w:t xml:space="preserve"> scuole elementari che hanno aderito </w:t>
      </w:r>
      <w:r w:rsidR="00E57397">
        <w:rPr>
          <w:rFonts w:asciiTheme="minorHAnsi" w:eastAsiaTheme="minorEastAsia" w:hAnsiTheme="minorHAnsi" w:cstheme="minorBidi"/>
        </w:rPr>
        <w:t>a</w:t>
      </w:r>
      <w:r w:rsidR="00403170" w:rsidRPr="008B6833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403170" w:rsidRPr="000F4C0A">
        <w:rPr>
          <w:rFonts w:asciiTheme="minorHAnsi" w:eastAsiaTheme="minorEastAsia" w:hAnsiTheme="minorHAnsi" w:cstheme="minorBidi"/>
          <w:b/>
        </w:rPr>
        <w:t>FontaninA</w:t>
      </w:r>
      <w:r w:rsidR="000F4C0A" w:rsidRPr="000F4C0A">
        <w:rPr>
          <w:rFonts w:asciiTheme="minorHAnsi" w:eastAsiaTheme="minorEastAsia" w:hAnsiTheme="minorHAnsi" w:cstheme="minorBidi"/>
          <w:b/>
        </w:rPr>
        <w:t>PP</w:t>
      </w:r>
      <w:proofErr w:type="spellEnd"/>
      <w:r w:rsidRPr="008B6833">
        <w:rPr>
          <w:rFonts w:asciiTheme="minorHAnsi" w:eastAsiaTheme="minorEastAsia" w:hAnsiTheme="minorHAnsi" w:cstheme="minorBidi"/>
        </w:rPr>
        <w:t>, sono state</w:t>
      </w:r>
      <w:r w:rsidR="00403170" w:rsidRPr="008B6833">
        <w:rPr>
          <w:rFonts w:asciiTheme="minorHAnsi" w:eastAsiaTheme="minorEastAsia" w:hAnsiTheme="minorHAnsi" w:cstheme="minorBidi"/>
        </w:rPr>
        <w:t xml:space="preserve"> consegnate</w:t>
      </w:r>
      <w:r w:rsidRPr="008B6833">
        <w:rPr>
          <w:rFonts w:asciiTheme="minorHAnsi" w:eastAsiaTheme="minorEastAsia" w:hAnsiTheme="minorHAnsi" w:cstheme="minorBidi"/>
        </w:rPr>
        <w:t xml:space="preserve"> bibli</w:t>
      </w:r>
      <w:r w:rsidR="00403170" w:rsidRPr="008B6833">
        <w:rPr>
          <w:rFonts w:asciiTheme="minorHAnsi" w:eastAsiaTheme="minorEastAsia" w:hAnsiTheme="minorHAnsi" w:cstheme="minorBidi"/>
        </w:rPr>
        <w:t>oteche dell’acqua</w:t>
      </w:r>
      <w:r w:rsidR="0023587C">
        <w:rPr>
          <w:rFonts w:asciiTheme="minorHAnsi" w:eastAsiaTheme="minorEastAsia" w:hAnsiTheme="minorHAnsi" w:cstheme="minorBidi"/>
        </w:rPr>
        <w:t>,</w:t>
      </w:r>
      <w:r w:rsidR="00403170" w:rsidRPr="008B6833">
        <w:rPr>
          <w:rFonts w:asciiTheme="minorHAnsi" w:eastAsiaTheme="minorEastAsia" w:hAnsiTheme="minorHAnsi" w:cstheme="minorBidi"/>
        </w:rPr>
        <w:t xml:space="preserve"> mentre</w:t>
      </w:r>
      <w:r w:rsidR="00682606" w:rsidRPr="008B6833">
        <w:rPr>
          <w:rFonts w:asciiTheme="minorHAnsi" w:eastAsiaTheme="minorEastAsia" w:hAnsiTheme="minorHAnsi" w:cstheme="minorBidi"/>
        </w:rPr>
        <w:t xml:space="preserve"> agli alunni partecipanti gli attestati di giovani esploratori</w:t>
      </w:r>
      <w:r w:rsidRPr="008B6833">
        <w:rPr>
          <w:rFonts w:asciiTheme="minorHAnsi" w:eastAsiaTheme="minorEastAsia" w:hAnsiTheme="minorHAnsi" w:cstheme="minorBidi"/>
        </w:rPr>
        <w:t xml:space="preserve"> dell’acqua pubblica.</w:t>
      </w:r>
      <w:r w:rsidR="00581354">
        <w:rPr>
          <w:rFonts w:asciiTheme="minorHAnsi" w:eastAsiaTheme="minorEastAsia" w:hAnsiTheme="minorHAnsi" w:cstheme="minorBidi"/>
        </w:rPr>
        <w:t xml:space="preserve"> </w:t>
      </w:r>
    </w:p>
    <w:p w:rsidR="00E57397" w:rsidRDefault="00D51D96" w:rsidP="00FE3594">
      <w:pPr>
        <w:pStyle w:val="NormaleWeb"/>
        <w:tabs>
          <w:tab w:val="left" w:pos="9180"/>
        </w:tabs>
        <w:spacing w:after="0" w:afterAutospacing="0"/>
        <w:jc w:val="both"/>
        <w:rPr>
          <w:rFonts w:asciiTheme="minorHAnsi" w:eastAsiaTheme="minorEastAsia" w:hAnsiTheme="minorHAnsi" w:cstheme="minorBidi"/>
        </w:rPr>
      </w:pPr>
      <w:proofErr w:type="spellStart"/>
      <w:r w:rsidRPr="000F4C0A">
        <w:rPr>
          <w:rFonts w:asciiTheme="minorHAnsi" w:eastAsiaTheme="minorEastAsia" w:hAnsiTheme="minorHAnsi" w:cstheme="minorBidi"/>
          <w:b/>
        </w:rPr>
        <w:t>FontaninAPP</w:t>
      </w:r>
      <w:proofErr w:type="spellEnd"/>
      <w:r w:rsidR="00CE2A71" w:rsidRPr="008B6833">
        <w:rPr>
          <w:rFonts w:asciiTheme="minorHAnsi" w:eastAsiaTheme="minorEastAsia" w:hAnsiTheme="minorHAnsi" w:cstheme="minorBidi"/>
        </w:rPr>
        <w:t xml:space="preserve"> è destinata ad accrescere i propri contenuti informativi, </w:t>
      </w:r>
      <w:r w:rsidR="00E57397">
        <w:rPr>
          <w:rFonts w:asciiTheme="minorHAnsi" w:eastAsiaTheme="minorEastAsia" w:hAnsiTheme="minorHAnsi" w:cstheme="minorBidi"/>
        </w:rPr>
        <w:t>anche grazie</w:t>
      </w:r>
      <w:r w:rsidR="00CE2A71" w:rsidRPr="008B6833">
        <w:rPr>
          <w:rFonts w:asciiTheme="minorHAnsi" w:eastAsiaTheme="minorEastAsia" w:hAnsiTheme="minorHAnsi" w:cstheme="minorBidi"/>
        </w:rPr>
        <w:t xml:space="preserve"> al contributo di singoli cittadini, che attraverso l’apposito form</w:t>
      </w:r>
      <w:r w:rsidR="00403170" w:rsidRPr="008B6833">
        <w:rPr>
          <w:rFonts w:asciiTheme="minorHAnsi" w:eastAsiaTheme="minorEastAsia" w:hAnsiTheme="minorHAnsi" w:cstheme="minorBidi"/>
        </w:rPr>
        <w:t>at</w:t>
      </w:r>
      <w:r w:rsidR="00E57397">
        <w:rPr>
          <w:rFonts w:asciiTheme="minorHAnsi" w:eastAsiaTheme="minorEastAsia" w:hAnsiTheme="minorHAnsi" w:cstheme="minorBidi"/>
        </w:rPr>
        <w:t>,</w:t>
      </w:r>
      <w:r w:rsidR="00CE2A71" w:rsidRPr="008B6833">
        <w:rPr>
          <w:rFonts w:asciiTheme="minorHAnsi" w:eastAsiaTheme="minorEastAsia" w:hAnsiTheme="minorHAnsi" w:cstheme="minorBidi"/>
        </w:rPr>
        <w:t xml:space="preserve"> possono suggerire altri punti di approvvigionamento pubblico. </w:t>
      </w:r>
    </w:p>
    <w:p w:rsidR="00CD2B68" w:rsidRPr="008B6833" w:rsidRDefault="00CE2A71" w:rsidP="00FE3594">
      <w:pPr>
        <w:pStyle w:val="NormaleWeb"/>
        <w:tabs>
          <w:tab w:val="left" w:pos="9180"/>
        </w:tabs>
        <w:spacing w:after="0" w:afterAutospacing="0"/>
        <w:jc w:val="both"/>
        <w:rPr>
          <w:rFonts w:asciiTheme="minorHAnsi" w:eastAsiaTheme="minorEastAsia" w:hAnsiTheme="minorHAnsi" w:cstheme="minorBidi"/>
        </w:rPr>
      </w:pPr>
      <w:r w:rsidRPr="008B6833">
        <w:rPr>
          <w:rFonts w:asciiTheme="minorHAnsi" w:eastAsiaTheme="minorEastAsia" w:hAnsiTheme="minorHAnsi" w:cstheme="minorBidi"/>
        </w:rPr>
        <w:t>Con l’</w:t>
      </w:r>
      <w:r w:rsidRPr="000F4C0A">
        <w:rPr>
          <w:rFonts w:asciiTheme="minorHAnsi" w:eastAsiaTheme="minorEastAsia" w:hAnsiTheme="minorHAnsi" w:cstheme="minorBidi"/>
          <w:b/>
        </w:rPr>
        <w:t>APP</w:t>
      </w:r>
      <w:r w:rsidRPr="008B6833">
        <w:rPr>
          <w:rFonts w:asciiTheme="minorHAnsi" w:eastAsiaTheme="minorEastAsia" w:hAnsiTheme="minorHAnsi" w:cstheme="minorBidi"/>
        </w:rPr>
        <w:t xml:space="preserve"> sono fornite, inoltre, utili informazioni su come gustare al meglio l’acqua pubblica e</w:t>
      </w:r>
      <w:r w:rsidR="00CB2102" w:rsidRPr="008B6833">
        <w:rPr>
          <w:rFonts w:asciiTheme="minorHAnsi" w:eastAsiaTheme="minorEastAsia" w:hAnsiTheme="minorHAnsi" w:cstheme="minorBidi"/>
        </w:rPr>
        <w:t xml:space="preserve"> sulle caratteristiche chimico-</w:t>
      </w:r>
      <w:r w:rsidR="00E57397">
        <w:rPr>
          <w:rFonts w:asciiTheme="minorHAnsi" w:eastAsiaTheme="minorEastAsia" w:hAnsiTheme="minorHAnsi" w:cstheme="minorBidi"/>
        </w:rPr>
        <w:t>f</w:t>
      </w:r>
      <w:r w:rsidRPr="008B6833">
        <w:rPr>
          <w:rFonts w:asciiTheme="minorHAnsi" w:eastAsiaTheme="minorEastAsia" w:hAnsiTheme="minorHAnsi" w:cstheme="minorBidi"/>
        </w:rPr>
        <w:t>isiche ed organolettiche dell’acqua dist</w:t>
      </w:r>
      <w:r w:rsidR="00E57397">
        <w:rPr>
          <w:rFonts w:asciiTheme="minorHAnsi" w:eastAsiaTheme="minorEastAsia" w:hAnsiTheme="minorHAnsi" w:cstheme="minorBidi"/>
        </w:rPr>
        <w:t>ribuita attraverso la rete pubblica</w:t>
      </w:r>
      <w:r w:rsidRPr="008B6833">
        <w:rPr>
          <w:rFonts w:asciiTheme="minorHAnsi" w:eastAsiaTheme="minorEastAsia" w:hAnsiTheme="minorHAnsi" w:cstheme="minorBidi"/>
        </w:rPr>
        <w:t xml:space="preserve">. </w:t>
      </w:r>
    </w:p>
    <w:p w:rsidR="00D148D1" w:rsidRDefault="00403170" w:rsidP="00FE3594">
      <w:pPr>
        <w:spacing w:before="100" w:beforeAutospacing="1" w:after="100" w:afterAutospacing="1"/>
        <w:jc w:val="both"/>
      </w:pPr>
      <w:proofErr w:type="spellStart"/>
      <w:r w:rsidRPr="000F4C0A">
        <w:rPr>
          <w:b/>
        </w:rPr>
        <w:t>FontaninA</w:t>
      </w:r>
      <w:r w:rsidR="000F4C0A" w:rsidRPr="000F4C0A">
        <w:rPr>
          <w:b/>
        </w:rPr>
        <w:t>PP</w:t>
      </w:r>
      <w:proofErr w:type="spellEnd"/>
      <w:r w:rsidR="00101161">
        <w:rPr>
          <w:b/>
        </w:rPr>
        <w:t>,</w:t>
      </w:r>
      <w:r w:rsidRPr="008B6833">
        <w:t xml:space="preserve"> </w:t>
      </w:r>
      <w:r w:rsidR="00CB2993" w:rsidRPr="008B6833">
        <w:t xml:space="preserve">omaggio alla storica </w:t>
      </w:r>
      <w:hyperlink r:id="rId7" w:history="1">
        <w:r w:rsidR="00CB2993" w:rsidRPr="0023587C">
          <w:rPr>
            <w:rStyle w:val="Collegamentoipertestuale"/>
            <w:i/>
            <w:color w:val="auto"/>
            <w:u w:val="none"/>
          </w:rPr>
          <w:t>“cape de firr</w:t>
        </w:r>
        <w:r w:rsidR="00CB2993" w:rsidRPr="008B6833">
          <w:rPr>
            <w:rStyle w:val="Collegamentoipertestuale"/>
            <w:color w:val="auto"/>
            <w:u w:val="none"/>
          </w:rPr>
          <w:t>”</w:t>
        </w:r>
      </w:hyperlink>
      <w:r w:rsidR="00CB2993" w:rsidRPr="008B6833">
        <w:t xml:space="preserve">, la mitica fontanina che da oltre cent’anni adorna le piazze pugliesi, oltre che utile servizio </w:t>
      </w:r>
      <w:r w:rsidR="00A71BD8" w:rsidRPr="008B6833">
        <w:t xml:space="preserve">a disposizione dei </w:t>
      </w:r>
      <w:r w:rsidR="00CB2993" w:rsidRPr="008B6833">
        <w:t>cittadin</w:t>
      </w:r>
      <w:r w:rsidR="00A71BD8" w:rsidRPr="008B6833">
        <w:t>i</w:t>
      </w:r>
      <w:r w:rsidR="00CB2993" w:rsidRPr="008B6833">
        <w:t xml:space="preserve">, è </w:t>
      </w:r>
      <w:r w:rsidR="004F0AD1">
        <w:t xml:space="preserve">un’applicazione </w:t>
      </w:r>
      <w:r w:rsidR="00CB2993" w:rsidRPr="008B6833">
        <w:t xml:space="preserve">realizzata </w:t>
      </w:r>
      <w:r w:rsidR="00E57397" w:rsidRPr="008B6833">
        <w:t xml:space="preserve">nel 2015 da un gruppo di </w:t>
      </w:r>
      <w:r w:rsidR="00E57397">
        <w:t>alunni</w:t>
      </w:r>
      <w:r w:rsidR="0023587C">
        <w:t xml:space="preserve"> dell’Istituto Tecnico I</w:t>
      </w:r>
      <w:r w:rsidR="00E57397" w:rsidRPr="008B6833">
        <w:t>ndustriale di Gioia del Colle</w:t>
      </w:r>
      <w:r w:rsidR="00E57397">
        <w:t>,</w:t>
      </w:r>
      <w:r w:rsidR="00E57397" w:rsidRPr="008B6833">
        <w:t xml:space="preserve"> </w:t>
      </w:r>
      <w:r w:rsidR="00CB2993" w:rsidRPr="008B6833">
        <w:t>in collaborazione c</w:t>
      </w:r>
      <w:r w:rsidR="00CE2A71" w:rsidRPr="008B6833">
        <w:t>on il Servizio Biblioteca e Comunicazione Istituzionale del Consiglio Regionale e con il patrocinio dell’Anci Puglia e dell’Ufficio Scolastico Regionale.</w:t>
      </w:r>
    </w:p>
    <w:p w:rsidR="00FE3594" w:rsidRDefault="004F0AD1" w:rsidP="00FE3594">
      <w:pPr>
        <w:tabs>
          <w:tab w:val="left" w:pos="8115"/>
        </w:tabs>
        <w:spacing w:before="100" w:beforeAutospacing="1" w:after="100" w:afterAutospacing="1"/>
        <w:jc w:val="both"/>
      </w:pPr>
      <w:r w:rsidRPr="00BE02FB">
        <w:t>La manifestazione si è conclusa con uno spettacolo teatrale</w:t>
      </w:r>
      <w:r w:rsidR="00BE02FB" w:rsidRPr="00BE02FB">
        <w:t>,</w:t>
      </w:r>
      <w:r w:rsidRPr="00BE02FB">
        <w:t xml:space="preserve"> incentrato sul tema dell’acqua realizzato dall</w:t>
      </w:r>
      <w:r w:rsidR="00BE02FB">
        <w:t>a</w:t>
      </w:r>
      <w:r w:rsidRPr="00BE02FB">
        <w:t xml:space="preserve"> società</w:t>
      </w:r>
      <w:r w:rsidR="00986407">
        <w:t xml:space="preserve"> </w:t>
      </w:r>
      <w:proofErr w:type="spellStart"/>
      <w:r w:rsidR="00986407">
        <w:t>Multiversi</w:t>
      </w:r>
      <w:proofErr w:type="spellEnd"/>
      <w:r w:rsidR="00986407">
        <w:t xml:space="preserve"> e dal canto “Acqua che dà vita” di Gabriella Marolda, da parte delle scolaresche della scuola SS Sebastiani e Domenica.</w:t>
      </w:r>
    </w:p>
    <w:p w:rsidR="005E518B" w:rsidRPr="005E518B" w:rsidRDefault="005E518B" w:rsidP="005E518B">
      <w:pPr>
        <w:tabs>
          <w:tab w:val="left" w:pos="8115"/>
        </w:tabs>
        <w:spacing w:before="100" w:beforeAutospacing="1" w:after="100" w:afterAutospacing="1"/>
        <w:jc w:val="both"/>
        <w:rPr>
          <w:i/>
        </w:rPr>
      </w:pPr>
      <w:r w:rsidRPr="005E518B">
        <w:rPr>
          <w:i/>
        </w:rPr>
        <w:t xml:space="preserve">“L’incontro di quest’oggi con le scuole elementari, che s’inserisce in un più ampio progetto di coinvolgimento degli studenti nella comprensione delle attività svolte da Acquedotto Pugliese, è rivolto a far comprendere la necessità di tutelare e rispettare l’acqua, bene primario. I bambini delle scuole elementari </w:t>
      </w:r>
      <w:r w:rsidRPr="005E518B">
        <w:t xml:space="preserve">- ha dichiarato il presidente di Aqp, Simeone di Cagno Abbrescia </w:t>
      </w:r>
      <w:r w:rsidRPr="005E518B">
        <w:rPr>
          <w:i/>
        </w:rPr>
        <w:t xml:space="preserve">- svolgono una funzione straordinaria all’interno delle proprie famiglie: sono, infatti, erogatori di messaggi postivi, grazie a cui promuovere una maggiore consapevolezza di quanto sia preziosa l’acqua per la sopravvivenza e il progresso delle popolazioni e, quindi, sollecitare il dovere di tutti di esserne gelosi custodi”. </w:t>
      </w:r>
    </w:p>
    <w:p w:rsidR="005E518B" w:rsidRPr="005E518B" w:rsidRDefault="005E518B" w:rsidP="005E518B">
      <w:pPr>
        <w:tabs>
          <w:tab w:val="left" w:pos="8115"/>
        </w:tabs>
        <w:spacing w:before="100" w:beforeAutospacing="1" w:after="100" w:afterAutospacing="1"/>
        <w:jc w:val="both"/>
        <w:rPr>
          <w:i/>
        </w:rPr>
      </w:pPr>
      <w:r w:rsidRPr="005E518B">
        <w:rPr>
          <w:i/>
        </w:rPr>
        <w:t xml:space="preserve">“Con </w:t>
      </w:r>
      <w:proofErr w:type="spellStart"/>
      <w:r w:rsidRPr="005E518B">
        <w:rPr>
          <w:i/>
        </w:rPr>
        <w:t>FontaninAPP</w:t>
      </w:r>
      <w:proofErr w:type="spellEnd"/>
      <w:r w:rsidRPr="005E518B">
        <w:rPr>
          <w:i/>
        </w:rPr>
        <w:t xml:space="preserve">, l’applicazione informatica implementata dai bambini delle elementari, si rinsalda il fecondo rapporto tra la nostra azienda e il mondo della scuola. Un legame testimoniato </w:t>
      </w:r>
      <w:r w:rsidRPr="005E518B">
        <w:t>- ha spiegato l’amministratore delegato di Aqp, Nicola De Sanctis</w:t>
      </w:r>
      <w:r w:rsidRPr="005E518B">
        <w:rPr>
          <w:i/>
        </w:rPr>
        <w:t xml:space="preserve"> - da una serie di attività, anche di carattere più squisitamente formativo, diffuse in tutto l’arco dell’anno, il cui obiettivo principale è infondere la consapevolezza della valorizzazione e tutela dell’acqua pubblica, un bene primario ed essenziale, tanto più in una regione come la nostra, priva di grandi risorse idriche naturali, per lo sviluppo e il benessere di tutta la comunità”.</w:t>
      </w:r>
    </w:p>
    <w:p w:rsidR="005E518B" w:rsidRDefault="005E518B" w:rsidP="00FE3594">
      <w:pPr>
        <w:tabs>
          <w:tab w:val="left" w:pos="8115"/>
        </w:tabs>
        <w:spacing w:before="100" w:beforeAutospacing="1" w:after="100" w:afterAutospacing="1"/>
        <w:jc w:val="both"/>
      </w:pPr>
    </w:p>
    <w:sectPr w:rsidR="005E518B" w:rsidSect="008F7F9F">
      <w:footerReference w:type="default" r:id="rId8"/>
      <w:headerReference w:type="first" r:id="rId9"/>
      <w:footerReference w:type="first" r:id="rId10"/>
      <w:pgSz w:w="11900" w:h="16840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6BD" w:rsidRDefault="005256BD" w:rsidP="008F7F9F">
      <w:r>
        <w:separator/>
      </w:r>
    </w:p>
  </w:endnote>
  <w:endnote w:type="continuationSeparator" w:id="0">
    <w:p w:rsidR="005256BD" w:rsidRDefault="005256BD" w:rsidP="008F7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F9F" w:rsidRDefault="008F7F9F" w:rsidP="008F7F9F">
    <w:pPr>
      <w:pStyle w:val="Pidipagina"/>
      <w:jc w:val="center"/>
    </w:pPr>
    <w:r>
      <w:rPr>
        <w:noProof/>
      </w:rPr>
      <w:drawing>
        <wp:inline distT="0" distB="0" distL="0" distR="0">
          <wp:extent cx="914400" cy="833648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44" cy="833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5E2" w:rsidRPr="00C805E2" w:rsidRDefault="00C805E2" w:rsidP="00C805E2">
    <w:pPr>
      <w:pStyle w:val="Pidipagina"/>
      <w:tabs>
        <w:tab w:val="center" w:pos="0"/>
      </w:tabs>
      <w:rPr>
        <w:sz w:val="20"/>
        <w:szCs w:val="20"/>
      </w:rPr>
    </w:pPr>
    <w:r w:rsidRPr="00C805E2">
      <w:rPr>
        <w:sz w:val="20"/>
        <w:szCs w:val="20"/>
      </w:rPr>
      <w:t>Responsabile Vito Palumbo</w:t>
    </w:r>
  </w:p>
  <w:p w:rsidR="00C805E2" w:rsidRPr="00C805E2" w:rsidRDefault="00C805E2" w:rsidP="00C805E2">
    <w:pPr>
      <w:pStyle w:val="Pidipagina"/>
      <w:tabs>
        <w:tab w:val="center" w:pos="0"/>
      </w:tabs>
      <w:rPr>
        <w:sz w:val="20"/>
        <w:szCs w:val="20"/>
      </w:rPr>
    </w:pPr>
    <w:r w:rsidRPr="00C805E2">
      <w:rPr>
        <w:sz w:val="20"/>
        <w:szCs w:val="20"/>
      </w:rPr>
      <w:t>Tel 080 5723442 - Fax 080 5723115</w:t>
    </w:r>
  </w:p>
  <w:p w:rsidR="00C805E2" w:rsidRPr="00C805E2" w:rsidRDefault="00C805E2" w:rsidP="00C805E2">
    <w:pPr>
      <w:pStyle w:val="Pidipagina"/>
      <w:tabs>
        <w:tab w:val="clear" w:pos="4819"/>
        <w:tab w:val="center" w:pos="0"/>
      </w:tabs>
      <w:rPr>
        <w:sz w:val="20"/>
        <w:szCs w:val="20"/>
      </w:rPr>
    </w:pPr>
    <w:r w:rsidRPr="00C805E2">
      <w:rPr>
        <w:sz w:val="20"/>
        <w:szCs w:val="20"/>
      </w:rPr>
      <w:t xml:space="preserve">e-mail: </w:t>
    </w:r>
    <w:hyperlink r:id="rId1" w:history="1">
      <w:r w:rsidRPr="00C805E2">
        <w:rPr>
          <w:rStyle w:val="Collegamentoipertestuale"/>
          <w:sz w:val="20"/>
          <w:szCs w:val="20"/>
        </w:rPr>
        <w:t>v.palumbo@aqp.it</w:t>
      </w:r>
    </w:hyperlink>
    <w:r w:rsidRPr="00C805E2">
      <w:rPr>
        <w:sz w:val="20"/>
        <w:szCs w:val="20"/>
      </w:rPr>
      <w:t xml:space="preserve"> – </w:t>
    </w:r>
    <w:hyperlink r:id="rId2" w:history="1">
      <w:r w:rsidRPr="00C805E2">
        <w:rPr>
          <w:rStyle w:val="Collegamentoipertestuale"/>
          <w:sz w:val="20"/>
          <w:szCs w:val="20"/>
        </w:rPr>
        <w:t>ufficiostampa@aqp.it</w:t>
      </w:r>
    </w:hyperlink>
  </w:p>
  <w:p w:rsidR="00C805E2" w:rsidRDefault="00C805E2" w:rsidP="00C805E2">
    <w:pPr>
      <w:pStyle w:val="Pidipagina"/>
      <w:tabs>
        <w:tab w:val="clear" w:pos="4819"/>
        <w:tab w:val="center" w:pos="0"/>
      </w:tabs>
    </w:pPr>
  </w:p>
  <w:p w:rsidR="008F7F9F" w:rsidRDefault="008F7F9F" w:rsidP="008F7F9F">
    <w:pPr>
      <w:pStyle w:val="Pidipagina"/>
      <w:jc w:val="center"/>
    </w:pPr>
    <w:r>
      <w:rPr>
        <w:noProof/>
      </w:rPr>
      <w:drawing>
        <wp:inline distT="0" distB="0" distL="0" distR="0">
          <wp:extent cx="6116320" cy="570865"/>
          <wp:effectExtent l="0" t="0" r="508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e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570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6BD" w:rsidRDefault="005256BD" w:rsidP="008F7F9F">
      <w:r>
        <w:separator/>
      </w:r>
    </w:p>
  </w:footnote>
  <w:footnote w:type="continuationSeparator" w:id="0">
    <w:p w:rsidR="005256BD" w:rsidRDefault="005256BD" w:rsidP="008F7F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F9F" w:rsidRDefault="008F7F9F" w:rsidP="008F7F9F">
    <w:pPr>
      <w:pStyle w:val="Intestazione"/>
      <w:jc w:val="center"/>
    </w:pPr>
    <w:r>
      <w:rPr>
        <w:noProof/>
      </w:rPr>
      <w:drawing>
        <wp:inline distT="0" distB="0" distL="0" distR="0">
          <wp:extent cx="1408176" cy="1283818"/>
          <wp:effectExtent l="0" t="0" r="0" b="1206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8176" cy="128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05E2" w:rsidRDefault="00C805E2" w:rsidP="00C805E2">
    <w:pPr>
      <w:pStyle w:val="Intestazione"/>
    </w:pPr>
  </w:p>
  <w:p w:rsidR="00C805E2" w:rsidRPr="00C805E2" w:rsidRDefault="00C805E2" w:rsidP="00C805E2">
    <w:pPr>
      <w:pStyle w:val="Intestazione"/>
      <w:rPr>
        <w:i/>
        <w:sz w:val="20"/>
        <w:szCs w:val="20"/>
      </w:rPr>
    </w:pPr>
    <w:r w:rsidRPr="00C805E2">
      <w:rPr>
        <w:i/>
        <w:sz w:val="20"/>
        <w:szCs w:val="20"/>
      </w:rPr>
      <w:t>Comunicazione e Relazioni Esterne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44D50"/>
    <w:multiLevelType w:val="hybridMultilevel"/>
    <w:tmpl w:val="E95E73E0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C9F0546"/>
    <w:multiLevelType w:val="hybridMultilevel"/>
    <w:tmpl w:val="ED940C76"/>
    <w:name w:val="WW8Num32"/>
    <w:lvl w:ilvl="0" w:tplc="0410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7C7F6802"/>
    <w:multiLevelType w:val="hybridMultilevel"/>
    <w:tmpl w:val="654C8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9F"/>
    <w:rsid w:val="00002DA8"/>
    <w:rsid w:val="00032E1A"/>
    <w:rsid w:val="000378A6"/>
    <w:rsid w:val="0004068B"/>
    <w:rsid w:val="0004080D"/>
    <w:rsid w:val="0005784F"/>
    <w:rsid w:val="000930D4"/>
    <w:rsid w:val="000A0F0A"/>
    <w:rsid w:val="000B1EC0"/>
    <w:rsid w:val="000E49FB"/>
    <w:rsid w:val="000F4C0A"/>
    <w:rsid w:val="00101161"/>
    <w:rsid w:val="001162A1"/>
    <w:rsid w:val="001368FD"/>
    <w:rsid w:val="001437BD"/>
    <w:rsid w:val="001437C3"/>
    <w:rsid w:val="00154028"/>
    <w:rsid w:val="001617CB"/>
    <w:rsid w:val="00194E73"/>
    <w:rsid w:val="001A3237"/>
    <w:rsid w:val="001A6650"/>
    <w:rsid w:val="001C7107"/>
    <w:rsid w:val="001C7D39"/>
    <w:rsid w:val="001D2473"/>
    <w:rsid w:val="001D3511"/>
    <w:rsid w:val="001D77A9"/>
    <w:rsid w:val="00200319"/>
    <w:rsid w:val="00230229"/>
    <w:rsid w:val="0023587C"/>
    <w:rsid w:val="00267C2B"/>
    <w:rsid w:val="00275BC2"/>
    <w:rsid w:val="00280876"/>
    <w:rsid w:val="002817F5"/>
    <w:rsid w:val="00295373"/>
    <w:rsid w:val="002B57E2"/>
    <w:rsid w:val="00302424"/>
    <w:rsid w:val="003059D7"/>
    <w:rsid w:val="00325252"/>
    <w:rsid w:val="00331099"/>
    <w:rsid w:val="0035495C"/>
    <w:rsid w:val="00373C68"/>
    <w:rsid w:val="00374C42"/>
    <w:rsid w:val="003905A8"/>
    <w:rsid w:val="00391670"/>
    <w:rsid w:val="003B79C4"/>
    <w:rsid w:val="003C0CEE"/>
    <w:rsid w:val="003D0969"/>
    <w:rsid w:val="003D7414"/>
    <w:rsid w:val="003F5FA7"/>
    <w:rsid w:val="00403170"/>
    <w:rsid w:val="00416B18"/>
    <w:rsid w:val="00427CD5"/>
    <w:rsid w:val="0044439D"/>
    <w:rsid w:val="00456815"/>
    <w:rsid w:val="00461305"/>
    <w:rsid w:val="00472738"/>
    <w:rsid w:val="00482C79"/>
    <w:rsid w:val="00482CCA"/>
    <w:rsid w:val="00496C16"/>
    <w:rsid w:val="004A20B2"/>
    <w:rsid w:val="004B78E6"/>
    <w:rsid w:val="004E3D2E"/>
    <w:rsid w:val="004F0AD1"/>
    <w:rsid w:val="005010B6"/>
    <w:rsid w:val="00502421"/>
    <w:rsid w:val="005138D1"/>
    <w:rsid w:val="00515AAA"/>
    <w:rsid w:val="00517871"/>
    <w:rsid w:val="00523B85"/>
    <w:rsid w:val="005256BD"/>
    <w:rsid w:val="00572097"/>
    <w:rsid w:val="00574421"/>
    <w:rsid w:val="00581354"/>
    <w:rsid w:val="00581BAA"/>
    <w:rsid w:val="00593315"/>
    <w:rsid w:val="005A5CCD"/>
    <w:rsid w:val="005C5CD4"/>
    <w:rsid w:val="005E518B"/>
    <w:rsid w:val="005E69CB"/>
    <w:rsid w:val="00612BEC"/>
    <w:rsid w:val="00631251"/>
    <w:rsid w:val="006356A5"/>
    <w:rsid w:val="00654B5A"/>
    <w:rsid w:val="00654DD2"/>
    <w:rsid w:val="00682606"/>
    <w:rsid w:val="0068721B"/>
    <w:rsid w:val="00695B7D"/>
    <w:rsid w:val="00696F8B"/>
    <w:rsid w:val="006C26B8"/>
    <w:rsid w:val="006E3641"/>
    <w:rsid w:val="006F4C11"/>
    <w:rsid w:val="0070776C"/>
    <w:rsid w:val="007079D1"/>
    <w:rsid w:val="00715B3C"/>
    <w:rsid w:val="00717B15"/>
    <w:rsid w:val="00726456"/>
    <w:rsid w:val="00744A46"/>
    <w:rsid w:val="00752753"/>
    <w:rsid w:val="00753866"/>
    <w:rsid w:val="00761A91"/>
    <w:rsid w:val="00775D28"/>
    <w:rsid w:val="00786438"/>
    <w:rsid w:val="00795A4A"/>
    <w:rsid w:val="007B2083"/>
    <w:rsid w:val="007B6482"/>
    <w:rsid w:val="007D2CB1"/>
    <w:rsid w:val="007E6193"/>
    <w:rsid w:val="007F36F7"/>
    <w:rsid w:val="007F5734"/>
    <w:rsid w:val="00806E04"/>
    <w:rsid w:val="00835D45"/>
    <w:rsid w:val="00844442"/>
    <w:rsid w:val="008726BE"/>
    <w:rsid w:val="00882037"/>
    <w:rsid w:val="00892E87"/>
    <w:rsid w:val="008A0B63"/>
    <w:rsid w:val="008A20D6"/>
    <w:rsid w:val="008A4980"/>
    <w:rsid w:val="008B6833"/>
    <w:rsid w:val="008C1FD5"/>
    <w:rsid w:val="008F0922"/>
    <w:rsid w:val="008F241A"/>
    <w:rsid w:val="008F7F9F"/>
    <w:rsid w:val="009018CF"/>
    <w:rsid w:val="0091235C"/>
    <w:rsid w:val="00917ECF"/>
    <w:rsid w:val="00923876"/>
    <w:rsid w:val="00924667"/>
    <w:rsid w:val="009467E5"/>
    <w:rsid w:val="00947E4C"/>
    <w:rsid w:val="00951292"/>
    <w:rsid w:val="00953AD4"/>
    <w:rsid w:val="00973336"/>
    <w:rsid w:val="00982CF1"/>
    <w:rsid w:val="009843F5"/>
    <w:rsid w:val="00986407"/>
    <w:rsid w:val="00997C66"/>
    <w:rsid w:val="009A6463"/>
    <w:rsid w:val="009B66DB"/>
    <w:rsid w:val="009E0344"/>
    <w:rsid w:val="009F6EC1"/>
    <w:rsid w:val="00A01262"/>
    <w:rsid w:val="00A521C0"/>
    <w:rsid w:val="00A71BD8"/>
    <w:rsid w:val="00A81539"/>
    <w:rsid w:val="00A96B72"/>
    <w:rsid w:val="00AA3DF0"/>
    <w:rsid w:val="00AB0AF1"/>
    <w:rsid w:val="00AB0D46"/>
    <w:rsid w:val="00AB1759"/>
    <w:rsid w:val="00B10768"/>
    <w:rsid w:val="00B149D5"/>
    <w:rsid w:val="00B21387"/>
    <w:rsid w:val="00BA6EE5"/>
    <w:rsid w:val="00BA7307"/>
    <w:rsid w:val="00BB7B9F"/>
    <w:rsid w:val="00BC0788"/>
    <w:rsid w:val="00BC53C4"/>
    <w:rsid w:val="00BE02FB"/>
    <w:rsid w:val="00BF08D6"/>
    <w:rsid w:val="00C0689F"/>
    <w:rsid w:val="00C25463"/>
    <w:rsid w:val="00C371F6"/>
    <w:rsid w:val="00C42AB0"/>
    <w:rsid w:val="00C47E2B"/>
    <w:rsid w:val="00C51979"/>
    <w:rsid w:val="00C526C6"/>
    <w:rsid w:val="00C705FA"/>
    <w:rsid w:val="00C72203"/>
    <w:rsid w:val="00C805E2"/>
    <w:rsid w:val="00C8591A"/>
    <w:rsid w:val="00C97655"/>
    <w:rsid w:val="00CA48CC"/>
    <w:rsid w:val="00CA7E98"/>
    <w:rsid w:val="00CB2102"/>
    <w:rsid w:val="00CB2993"/>
    <w:rsid w:val="00CC33BD"/>
    <w:rsid w:val="00CD2B68"/>
    <w:rsid w:val="00CE2A71"/>
    <w:rsid w:val="00CF6DB6"/>
    <w:rsid w:val="00D01370"/>
    <w:rsid w:val="00D0676D"/>
    <w:rsid w:val="00D148D1"/>
    <w:rsid w:val="00D26A7A"/>
    <w:rsid w:val="00D51B53"/>
    <w:rsid w:val="00D51D96"/>
    <w:rsid w:val="00D62E2C"/>
    <w:rsid w:val="00D66FD9"/>
    <w:rsid w:val="00D71C90"/>
    <w:rsid w:val="00D95844"/>
    <w:rsid w:val="00D97F21"/>
    <w:rsid w:val="00DA0F66"/>
    <w:rsid w:val="00DA4CE4"/>
    <w:rsid w:val="00DC63F2"/>
    <w:rsid w:val="00DD50A1"/>
    <w:rsid w:val="00DE0273"/>
    <w:rsid w:val="00E21657"/>
    <w:rsid w:val="00E26202"/>
    <w:rsid w:val="00E27623"/>
    <w:rsid w:val="00E35516"/>
    <w:rsid w:val="00E356CE"/>
    <w:rsid w:val="00E36693"/>
    <w:rsid w:val="00E45FD7"/>
    <w:rsid w:val="00E57397"/>
    <w:rsid w:val="00E7284A"/>
    <w:rsid w:val="00E8038A"/>
    <w:rsid w:val="00EA3D55"/>
    <w:rsid w:val="00ED22D4"/>
    <w:rsid w:val="00F242A0"/>
    <w:rsid w:val="00F2689A"/>
    <w:rsid w:val="00F3222B"/>
    <w:rsid w:val="00F3712F"/>
    <w:rsid w:val="00F52463"/>
    <w:rsid w:val="00F60729"/>
    <w:rsid w:val="00F700D6"/>
    <w:rsid w:val="00F81851"/>
    <w:rsid w:val="00F87DAE"/>
    <w:rsid w:val="00F95871"/>
    <w:rsid w:val="00FB1534"/>
    <w:rsid w:val="00FB4B3C"/>
    <w:rsid w:val="00FC0BB3"/>
    <w:rsid w:val="00FC2E3B"/>
    <w:rsid w:val="00FD1230"/>
    <w:rsid w:val="00FD1F99"/>
    <w:rsid w:val="00FE0FF1"/>
    <w:rsid w:val="00FE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717853-8377-472F-9CA7-466E8116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54B5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F7F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F7F9F"/>
  </w:style>
  <w:style w:type="paragraph" w:styleId="Pidipagina">
    <w:name w:val="footer"/>
    <w:basedOn w:val="Normale"/>
    <w:link w:val="PidipaginaCarattere"/>
    <w:uiPriority w:val="99"/>
    <w:unhideWhenUsed/>
    <w:rsid w:val="008F7F9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F7F9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F7F9F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F7F9F"/>
    <w:rPr>
      <w:rFonts w:ascii="Lucida Grande" w:hAnsi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805E2"/>
    <w:rPr>
      <w:color w:val="0000FF" w:themeColor="hyperlink"/>
      <w:u w:val="single"/>
    </w:rPr>
  </w:style>
  <w:style w:type="paragraph" w:customStyle="1" w:styleId="a">
    <w:basedOn w:val="Normale"/>
    <w:next w:val="Corpotesto"/>
    <w:link w:val="CorpodeltestoCarattere"/>
    <w:rsid w:val="00DC63F2"/>
    <w:pPr>
      <w:spacing w:after="120"/>
    </w:pPr>
    <w:rPr>
      <w:rFonts w:cs="Times New Roman"/>
    </w:rPr>
  </w:style>
  <w:style w:type="character" w:customStyle="1" w:styleId="CorpodeltestoCarattere">
    <w:name w:val="Corpo del testo Carattere"/>
    <w:link w:val="a"/>
    <w:semiHidden/>
    <w:locked/>
    <w:rsid w:val="00DC63F2"/>
    <w:rPr>
      <w:rFonts w:cs="Times New Roman"/>
      <w:sz w:val="24"/>
      <w:szCs w:val="24"/>
    </w:rPr>
  </w:style>
  <w:style w:type="paragraph" w:styleId="NormaleWeb">
    <w:name w:val="Normal (Web)"/>
    <w:basedOn w:val="Normale"/>
    <w:uiPriority w:val="99"/>
    <w:unhideWhenUsed/>
    <w:rsid w:val="00DC63F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DC63F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DC63F2"/>
  </w:style>
  <w:style w:type="paragraph" w:customStyle="1" w:styleId="a0">
    <w:basedOn w:val="Normale"/>
    <w:next w:val="Corpotesto"/>
    <w:rsid w:val="001D2473"/>
    <w:pPr>
      <w:spacing w:after="120"/>
    </w:pPr>
    <w:rPr>
      <w:rFonts w:ascii="Times New Roman" w:eastAsia="Times New Roman" w:hAnsi="Times New Roman" w:cs="Times New Roman"/>
    </w:rPr>
  </w:style>
  <w:style w:type="paragraph" w:customStyle="1" w:styleId="Style18">
    <w:name w:val="Style18"/>
    <w:basedOn w:val="Normale"/>
    <w:uiPriority w:val="99"/>
    <w:rsid w:val="00FE0FF1"/>
    <w:pPr>
      <w:widowControl w:val="0"/>
      <w:autoSpaceDE w:val="0"/>
      <w:autoSpaceDN w:val="0"/>
      <w:adjustRightInd w:val="0"/>
      <w:spacing w:line="484" w:lineRule="exact"/>
      <w:ind w:hanging="259"/>
      <w:jc w:val="both"/>
    </w:pPr>
    <w:rPr>
      <w:rFonts w:ascii="Times New Roman" w:hAnsi="Times New Roman" w:cs="Times New Roman"/>
    </w:rPr>
  </w:style>
  <w:style w:type="character" w:customStyle="1" w:styleId="FontStyle31">
    <w:name w:val="Font Style31"/>
    <w:basedOn w:val="Carpredefinitoparagrafo"/>
    <w:uiPriority w:val="99"/>
    <w:rsid w:val="00FE0FF1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media/set/?set=a.369472676538026.1073741830.364772837008010&amp;type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ufficiostampa@aqp.it" TargetMode="External"/><Relationship Id="rId1" Type="http://schemas.openxmlformats.org/officeDocument/2006/relationships/hyperlink" Target="mailto:v.palumbo@aqp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704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</dc:creator>
  <cp:keywords/>
  <dc:description/>
  <cp:lastModifiedBy>palumbo</cp:lastModifiedBy>
  <cp:revision>7</cp:revision>
  <cp:lastPrinted>2018-05-11T15:29:00Z</cp:lastPrinted>
  <dcterms:created xsi:type="dcterms:W3CDTF">2018-05-14T13:37:00Z</dcterms:created>
  <dcterms:modified xsi:type="dcterms:W3CDTF">2018-05-15T10:59:00Z</dcterms:modified>
</cp:coreProperties>
</file>