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3350A" w14:textId="77777777" w:rsidR="00411CBE" w:rsidRPr="00337F51" w:rsidRDefault="00543E23" w:rsidP="00411CBE">
      <w:pPr>
        <w:jc w:val="center"/>
        <w:rPr>
          <w:rFonts w:cstheme="minorHAnsi"/>
          <w:sz w:val="28"/>
          <w:szCs w:val="28"/>
        </w:rPr>
      </w:pPr>
      <w:r w:rsidRPr="00337F51">
        <w:rPr>
          <w:rFonts w:cstheme="minorHAnsi"/>
          <w:sz w:val="28"/>
          <w:szCs w:val="28"/>
        </w:rPr>
        <w:t>Comunicato riassuntivo</w:t>
      </w:r>
    </w:p>
    <w:p w14:paraId="7456C421" w14:textId="04FD8B83" w:rsidR="00411CBE" w:rsidRPr="00337F51" w:rsidRDefault="00763426" w:rsidP="0020636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337F51">
        <w:rPr>
          <w:rFonts w:cstheme="minorHAnsi"/>
          <w:b/>
          <w:sz w:val="40"/>
          <w:szCs w:val="40"/>
        </w:rPr>
        <w:t xml:space="preserve">Prende il via &lt;&lt;Di </w:t>
      </w:r>
      <w:r w:rsidR="004B26D2" w:rsidRPr="00337F51">
        <w:rPr>
          <w:rFonts w:cstheme="minorHAnsi"/>
          <w:b/>
          <w:sz w:val="40"/>
          <w:szCs w:val="40"/>
        </w:rPr>
        <w:t>T</w:t>
      </w:r>
      <w:r w:rsidRPr="00337F51">
        <w:rPr>
          <w:rFonts w:cstheme="minorHAnsi"/>
          <w:b/>
          <w:sz w:val="40"/>
          <w:szCs w:val="40"/>
        </w:rPr>
        <w:t xml:space="preserve">erra di </w:t>
      </w:r>
      <w:r w:rsidR="004B26D2" w:rsidRPr="00337F51">
        <w:rPr>
          <w:rFonts w:cstheme="minorHAnsi"/>
          <w:b/>
          <w:sz w:val="40"/>
          <w:szCs w:val="40"/>
        </w:rPr>
        <w:t>M</w:t>
      </w:r>
      <w:r w:rsidRPr="00337F51">
        <w:rPr>
          <w:rFonts w:cstheme="minorHAnsi"/>
          <w:b/>
          <w:sz w:val="40"/>
          <w:szCs w:val="40"/>
        </w:rPr>
        <w:t xml:space="preserve">are di </w:t>
      </w:r>
      <w:r w:rsidR="004B26D2" w:rsidRPr="00337F51">
        <w:rPr>
          <w:rFonts w:cstheme="minorHAnsi"/>
          <w:b/>
          <w:sz w:val="40"/>
          <w:szCs w:val="40"/>
        </w:rPr>
        <w:t>C</w:t>
      </w:r>
      <w:r w:rsidRPr="00337F51">
        <w:rPr>
          <w:rFonts w:cstheme="minorHAnsi"/>
          <w:b/>
          <w:sz w:val="40"/>
          <w:szCs w:val="40"/>
        </w:rPr>
        <w:t>ielo&gt;&gt;</w:t>
      </w:r>
      <w:r w:rsidRPr="00337F51">
        <w:rPr>
          <w:rFonts w:cstheme="minorHAnsi"/>
          <w:b/>
          <w:sz w:val="40"/>
          <w:szCs w:val="40"/>
        </w:rPr>
        <w:br/>
        <w:t xml:space="preserve">il nuovo progetto itinerante </w:t>
      </w:r>
      <w:r w:rsidRPr="00337F51">
        <w:rPr>
          <w:rFonts w:cstheme="minorHAnsi"/>
          <w:b/>
          <w:sz w:val="40"/>
          <w:szCs w:val="40"/>
        </w:rPr>
        <w:br/>
        <w:t>che parla di ambiente attraverso l’arte e i libri</w:t>
      </w:r>
      <w:r w:rsidR="00126525" w:rsidRPr="00337F51">
        <w:rPr>
          <w:rFonts w:cstheme="minorHAnsi"/>
          <w:b/>
          <w:sz w:val="40"/>
          <w:szCs w:val="40"/>
        </w:rPr>
        <w:br/>
      </w:r>
      <w:r w:rsidRPr="00337F51">
        <w:rPr>
          <w:rFonts w:cstheme="minorHAnsi"/>
          <w:sz w:val="26"/>
          <w:szCs w:val="26"/>
          <w:u w:val="single"/>
        </w:rPr>
        <w:t xml:space="preserve">Dal 24 gennaio al 27 marzo 2020 </w:t>
      </w:r>
      <w:r w:rsidR="00543E23" w:rsidRPr="00337F51">
        <w:rPr>
          <w:rFonts w:cstheme="minorHAnsi"/>
          <w:sz w:val="26"/>
          <w:szCs w:val="26"/>
          <w:u w:val="single"/>
        </w:rPr>
        <w:br/>
      </w:r>
      <w:r w:rsidRPr="00337F51">
        <w:rPr>
          <w:rFonts w:cstheme="minorHAnsi"/>
          <w:sz w:val="26"/>
          <w:szCs w:val="26"/>
          <w:u w:val="single"/>
        </w:rPr>
        <w:t>Manfredonia, Trani, Martina Franca, Monopoli, Galatina, S. Vito dei Normanni e Bari</w:t>
      </w:r>
      <w:r w:rsidR="00543E23" w:rsidRPr="00337F51">
        <w:rPr>
          <w:rFonts w:cstheme="minorHAnsi"/>
          <w:sz w:val="26"/>
          <w:szCs w:val="26"/>
          <w:u w:val="single"/>
        </w:rPr>
        <w:t xml:space="preserve"> </w:t>
      </w:r>
      <w:r w:rsidR="00543E23" w:rsidRPr="00337F51">
        <w:rPr>
          <w:rFonts w:ascii="Arial" w:hAnsi="Arial" w:cs="Arial"/>
          <w:sz w:val="26"/>
          <w:szCs w:val="26"/>
          <w:u w:val="single"/>
        </w:rPr>
        <w:br/>
      </w:r>
    </w:p>
    <w:p w14:paraId="1BB0AC7C" w14:textId="762ABCCC" w:rsidR="001C00F3" w:rsidRPr="00337F51" w:rsidRDefault="00C94FA8" w:rsidP="004B26D2">
      <w:pPr>
        <w:shd w:val="clear" w:color="auto" w:fill="FFFFFF"/>
        <w:spacing w:after="120" w:line="240" w:lineRule="auto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 xml:space="preserve">La questione ambientale è un’urgenza per tutti. Una sfida per chi immagina un futuro migliore, per chi </w:t>
      </w:r>
      <w:r w:rsidR="001C00F3" w:rsidRPr="00337F51">
        <w:rPr>
          <w:rFonts w:cstheme="minorHAnsi"/>
          <w:sz w:val="26"/>
          <w:szCs w:val="26"/>
        </w:rPr>
        <w:t>compie a</w:t>
      </w:r>
      <w:r w:rsidRPr="00337F51">
        <w:rPr>
          <w:rFonts w:cstheme="minorHAnsi"/>
          <w:sz w:val="26"/>
          <w:szCs w:val="26"/>
        </w:rPr>
        <w:t xml:space="preserve">zioni che possano portare ad un miglioramento tangibile per i territori e </w:t>
      </w:r>
      <w:r w:rsidRPr="00626681">
        <w:rPr>
          <w:rFonts w:cstheme="minorHAnsi"/>
          <w:sz w:val="26"/>
          <w:szCs w:val="26"/>
        </w:rPr>
        <w:t xml:space="preserve">per </w:t>
      </w:r>
      <w:r w:rsidR="00F01A2F" w:rsidRPr="00626681">
        <w:rPr>
          <w:rFonts w:cstheme="minorHAnsi"/>
          <w:sz w:val="26"/>
          <w:szCs w:val="26"/>
        </w:rPr>
        <w:t>le popolazioni</w:t>
      </w:r>
      <w:r w:rsidRPr="00626681">
        <w:rPr>
          <w:rFonts w:cstheme="minorHAnsi"/>
          <w:sz w:val="26"/>
          <w:szCs w:val="26"/>
        </w:rPr>
        <w:t>.</w:t>
      </w:r>
      <w:r w:rsidRPr="00337F51">
        <w:rPr>
          <w:rFonts w:cstheme="minorHAnsi"/>
          <w:sz w:val="26"/>
          <w:szCs w:val="26"/>
        </w:rPr>
        <w:t xml:space="preserve"> </w:t>
      </w:r>
    </w:p>
    <w:p w14:paraId="2D04DD7A" w14:textId="2F85FB34" w:rsidR="00C94FA8" w:rsidRPr="00337F51" w:rsidRDefault="00C94FA8" w:rsidP="004B26D2">
      <w:pPr>
        <w:shd w:val="clear" w:color="auto" w:fill="FFFFFF"/>
        <w:spacing w:after="120" w:line="240" w:lineRule="auto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 xml:space="preserve">Il futuro del nostro pianeta è al centro del progetto </w:t>
      </w:r>
      <w:r w:rsidRPr="00337F51">
        <w:rPr>
          <w:rFonts w:cstheme="minorHAnsi"/>
          <w:b/>
          <w:bCs/>
          <w:sz w:val="26"/>
          <w:szCs w:val="26"/>
        </w:rPr>
        <w:t xml:space="preserve">“Di Terra di Mare di Cielo” che dal </w:t>
      </w:r>
      <w:r w:rsidR="00850506">
        <w:rPr>
          <w:rFonts w:cstheme="minorHAnsi"/>
          <w:b/>
          <w:bCs/>
          <w:sz w:val="26"/>
          <w:szCs w:val="26"/>
        </w:rPr>
        <w:t>6 febbraio</w:t>
      </w:r>
      <w:r w:rsidR="004B26D2" w:rsidRPr="00337F51">
        <w:rPr>
          <w:rFonts w:cstheme="minorHAnsi"/>
          <w:b/>
          <w:bCs/>
          <w:sz w:val="26"/>
          <w:szCs w:val="26"/>
        </w:rPr>
        <w:t xml:space="preserve"> al 27 marzo, </w:t>
      </w:r>
      <w:r w:rsidRPr="00337F51">
        <w:rPr>
          <w:rFonts w:cstheme="minorHAnsi"/>
          <w:b/>
          <w:bCs/>
          <w:sz w:val="26"/>
          <w:szCs w:val="26"/>
        </w:rPr>
        <w:t xml:space="preserve">porterà questa urgenza in 6 </w:t>
      </w:r>
      <w:r w:rsidR="004B26D2" w:rsidRPr="00337F51">
        <w:rPr>
          <w:rFonts w:cstheme="minorHAnsi"/>
          <w:b/>
          <w:bCs/>
          <w:sz w:val="26"/>
          <w:szCs w:val="26"/>
        </w:rPr>
        <w:t>biblioteche delle sei diverse province</w:t>
      </w:r>
      <w:r w:rsidR="004B26D2" w:rsidRPr="00337F51">
        <w:rPr>
          <w:rFonts w:cstheme="minorHAnsi"/>
          <w:sz w:val="26"/>
          <w:szCs w:val="26"/>
        </w:rPr>
        <w:t xml:space="preserve">. </w:t>
      </w:r>
    </w:p>
    <w:p w14:paraId="37D3C32E" w14:textId="28BAFC85" w:rsidR="004B26D2" w:rsidRPr="00337F51" w:rsidRDefault="00C94FA8" w:rsidP="004B26D2">
      <w:pPr>
        <w:shd w:val="clear" w:color="auto" w:fill="FFFFFF"/>
        <w:spacing w:after="120" w:line="240" w:lineRule="auto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 xml:space="preserve">Di ambiente si parlerà </w:t>
      </w:r>
      <w:r w:rsidR="001C00F3" w:rsidRPr="00337F51">
        <w:rPr>
          <w:rFonts w:cstheme="minorHAnsi"/>
          <w:sz w:val="26"/>
          <w:szCs w:val="26"/>
        </w:rPr>
        <w:t xml:space="preserve">inserendo però una </w:t>
      </w:r>
      <w:r w:rsidR="004B26D2" w:rsidRPr="00337F51">
        <w:rPr>
          <w:rFonts w:cstheme="minorHAnsi"/>
          <w:sz w:val="26"/>
          <w:szCs w:val="26"/>
        </w:rPr>
        <w:t>marc</w:t>
      </w:r>
      <w:r w:rsidR="001C00F3" w:rsidRPr="00337F51">
        <w:rPr>
          <w:rFonts w:cstheme="minorHAnsi"/>
          <w:sz w:val="26"/>
          <w:szCs w:val="26"/>
        </w:rPr>
        <w:t>i</w:t>
      </w:r>
      <w:r w:rsidR="004B26D2" w:rsidRPr="00337F51">
        <w:rPr>
          <w:rFonts w:cstheme="minorHAnsi"/>
          <w:sz w:val="26"/>
          <w:szCs w:val="26"/>
        </w:rPr>
        <w:t xml:space="preserve">a in più, usando le parole e le immagini, esplorando i diversi aspetti del problema con l’aiuto di esperti, divulgatori e artisti. </w:t>
      </w:r>
    </w:p>
    <w:p w14:paraId="61B09669" w14:textId="78E92B5E" w:rsidR="004B26D2" w:rsidRPr="00337F51" w:rsidRDefault="004B26D2" w:rsidP="004B26D2">
      <w:pPr>
        <w:shd w:val="clear" w:color="auto" w:fill="FFFFFF"/>
        <w:spacing w:after="120" w:line="240" w:lineRule="auto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 xml:space="preserve">Da un’idea della </w:t>
      </w:r>
      <w:r w:rsidRPr="0051526E">
        <w:rPr>
          <w:rFonts w:cstheme="minorHAnsi"/>
          <w:b/>
          <w:bCs/>
          <w:sz w:val="26"/>
          <w:szCs w:val="26"/>
        </w:rPr>
        <w:t>storica dell’arte Lia De Venere</w:t>
      </w:r>
      <w:r w:rsidRPr="00337F51">
        <w:rPr>
          <w:rFonts w:cstheme="minorHAnsi"/>
          <w:sz w:val="26"/>
          <w:szCs w:val="26"/>
        </w:rPr>
        <w:t>,</w:t>
      </w:r>
      <w:r w:rsidR="001C00F3" w:rsidRPr="00337F51">
        <w:rPr>
          <w:rFonts w:cstheme="minorHAnsi"/>
          <w:sz w:val="26"/>
          <w:szCs w:val="26"/>
        </w:rPr>
        <w:t xml:space="preserve"> </w:t>
      </w:r>
      <w:r w:rsidRPr="00337F51">
        <w:rPr>
          <w:rFonts w:cstheme="minorHAnsi"/>
          <w:sz w:val="26"/>
          <w:szCs w:val="26"/>
        </w:rPr>
        <w:t xml:space="preserve">nasce il </w:t>
      </w:r>
      <w:r w:rsidRPr="0051526E">
        <w:rPr>
          <w:rFonts w:cstheme="minorHAnsi"/>
          <w:b/>
          <w:bCs/>
          <w:sz w:val="26"/>
          <w:szCs w:val="26"/>
        </w:rPr>
        <w:t>progetto “Di Terra di Mare di Cielo”</w:t>
      </w:r>
      <w:r w:rsidR="0051526E">
        <w:rPr>
          <w:rFonts w:cstheme="minorHAnsi"/>
          <w:sz w:val="26"/>
          <w:szCs w:val="26"/>
        </w:rPr>
        <w:t xml:space="preserve"> promosso dal</w:t>
      </w:r>
      <w:r w:rsidRPr="00337F51">
        <w:rPr>
          <w:rFonts w:cstheme="minorHAnsi"/>
          <w:sz w:val="26"/>
          <w:szCs w:val="26"/>
        </w:rPr>
        <w:t xml:space="preserve">la </w:t>
      </w:r>
      <w:r w:rsidRPr="0051526E">
        <w:rPr>
          <w:rFonts w:cstheme="minorHAnsi"/>
          <w:b/>
          <w:bCs/>
          <w:sz w:val="26"/>
          <w:szCs w:val="26"/>
        </w:rPr>
        <w:t>“Teca del Mediterraneo”</w:t>
      </w:r>
      <w:r w:rsidRPr="00337F51">
        <w:rPr>
          <w:rFonts w:cstheme="minorHAnsi"/>
          <w:sz w:val="26"/>
          <w:szCs w:val="26"/>
        </w:rPr>
        <w:t>, la biblioteca multimediale del C</w:t>
      </w:r>
      <w:r w:rsidR="00040954">
        <w:rPr>
          <w:rFonts w:cstheme="minorHAnsi"/>
          <w:sz w:val="26"/>
          <w:szCs w:val="26"/>
        </w:rPr>
        <w:t>onsiglio Regionale della Puglia e</w:t>
      </w:r>
      <w:r w:rsidR="001C00F3" w:rsidRPr="00337F51">
        <w:rPr>
          <w:rFonts w:cstheme="minorHAnsi"/>
          <w:sz w:val="26"/>
          <w:szCs w:val="26"/>
        </w:rPr>
        <w:t xml:space="preserve"> </w:t>
      </w:r>
      <w:r w:rsidR="00040954">
        <w:rPr>
          <w:rFonts w:cstheme="minorHAnsi"/>
          <w:sz w:val="26"/>
          <w:szCs w:val="26"/>
        </w:rPr>
        <w:t>organizzato</w:t>
      </w:r>
      <w:r w:rsidR="00040954" w:rsidRPr="00337F51">
        <w:rPr>
          <w:rFonts w:cstheme="minorHAnsi"/>
          <w:sz w:val="26"/>
          <w:szCs w:val="26"/>
        </w:rPr>
        <w:t xml:space="preserve"> </w:t>
      </w:r>
      <w:r w:rsidR="00040954" w:rsidRPr="0051526E">
        <w:rPr>
          <w:rFonts w:cstheme="minorHAnsi"/>
          <w:sz w:val="26"/>
          <w:szCs w:val="26"/>
        </w:rPr>
        <w:t>dall’</w:t>
      </w:r>
      <w:r w:rsidR="00040954" w:rsidRPr="0051526E">
        <w:rPr>
          <w:rFonts w:cstheme="minorHAnsi"/>
          <w:b/>
          <w:bCs/>
          <w:sz w:val="26"/>
          <w:szCs w:val="26"/>
        </w:rPr>
        <w:t>associazione culturale ETRA E.T.S</w:t>
      </w:r>
      <w:r w:rsidR="00040954" w:rsidRPr="00337F51">
        <w:rPr>
          <w:rFonts w:cstheme="minorHAnsi"/>
          <w:sz w:val="26"/>
          <w:szCs w:val="26"/>
        </w:rPr>
        <w:t xml:space="preserve">. </w:t>
      </w:r>
      <w:r w:rsidR="001C00F3" w:rsidRPr="00337F51">
        <w:rPr>
          <w:rFonts w:cstheme="minorHAnsi"/>
          <w:sz w:val="26"/>
          <w:szCs w:val="26"/>
        </w:rPr>
        <w:t xml:space="preserve">Gli stessi attori che lo scorso anno hanno progettato e curato “Le parole del cibo, le suggestioni dell’arte”, progetto di successo di promozione alla lettura grazie a libri e </w:t>
      </w:r>
      <w:r w:rsidR="001C00F3" w:rsidRPr="00626681">
        <w:rPr>
          <w:rFonts w:cstheme="minorHAnsi"/>
          <w:sz w:val="26"/>
          <w:szCs w:val="26"/>
        </w:rPr>
        <w:t xml:space="preserve">opere </w:t>
      </w:r>
      <w:r w:rsidR="00250D53" w:rsidRPr="00626681">
        <w:rPr>
          <w:rFonts w:cstheme="minorHAnsi"/>
          <w:sz w:val="26"/>
          <w:szCs w:val="26"/>
        </w:rPr>
        <w:t>d’arte</w:t>
      </w:r>
      <w:r w:rsidR="00250D53">
        <w:rPr>
          <w:rFonts w:cstheme="minorHAnsi"/>
          <w:sz w:val="26"/>
          <w:szCs w:val="26"/>
        </w:rPr>
        <w:t xml:space="preserve"> </w:t>
      </w:r>
      <w:r w:rsidR="001C00F3" w:rsidRPr="00337F51">
        <w:rPr>
          <w:rFonts w:cstheme="minorHAnsi"/>
          <w:sz w:val="26"/>
          <w:szCs w:val="26"/>
        </w:rPr>
        <w:t xml:space="preserve">originali. </w:t>
      </w:r>
    </w:p>
    <w:p w14:paraId="2AD3C76F" w14:textId="71D684AB" w:rsidR="004B26D2" w:rsidRPr="00337F51" w:rsidRDefault="004B26D2" w:rsidP="004B26D2">
      <w:pPr>
        <w:shd w:val="clear" w:color="auto" w:fill="FFFFFF"/>
        <w:spacing w:after="120" w:line="240" w:lineRule="auto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 xml:space="preserve">Per diverse settimane, </w:t>
      </w:r>
      <w:r w:rsidRPr="0051526E">
        <w:rPr>
          <w:rFonts w:cstheme="minorHAnsi"/>
          <w:b/>
          <w:bCs/>
          <w:sz w:val="26"/>
          <w:szCs w:val="26"/>
        </w:rPr>
        <w:t xml:space="preserve">da </w:t>
      </w:r>
      <w:r w:rsidR="00850506">
        <w:rPr>
          <w:rFonts w:cstheme="minorHAnsi"/>
          <w:b/>
          <w:bCs/>
          <w:sz w:val="26"/>
          <w:szCs w:val="26"/>
        </w:rPr>
        <w:t>febbraio</w:t>
      </w:r>
      <w:r w:rsidRPr="0051526E">
        <w:rPr>
          <w:rFonts w:cstheme="minorHAnsi"/>
          <w:b/>
          <w:bCs/>
          <w:sz w:val="26"/>
          <w:szCs w:val="26"/>
        </w:rPr>
        <w:t xml:space="preserve"> a</w:t>
      </w:r>
      <w:r w:rsidR="0051526E">
        <w:rPr>
          <w:rFonts w:cstheme="minorHAnsi"/>
          <w:b/>
          <w:bCs/>
          <w:sz w:val="26"/>
          <w:szCs w:val="26"/>
        </w:rPr>
        <w:t>lla fine di</w:t>
      </w:r>
      <w:r w:rsidRPr="0051526E">
        <w:rPr>
          <w:rFonts w:cstheme="minorHAnsi"/>
          <w:b/>
          <w:bCs/>
          <w:sz w:val="26"/>
          <w:szCs w:val="26"/>
        </w:rPr>
        <w:t xml:space="preserve"> marzo</w:t>
      </w:r>
      <w:r w:rsidRPr="00337F51">
        <w:rPr>
          <w:rFonts w:cstheme="minorHAnsi"/>
          <w:sz w:val="26"/>
          <w:szCs w:val="26"/>
        </w:rPr>
        <w:t xml:space="preserve">, </w:t>
      </w:r>
      <w:r w:rsidRPr="0051526E">
        <w:rPr>
          <w:rFonts w:cstheme="minorHAnsi"/>
          <w:b/>
          <w:bCs/>
          <w:sz w:val="26"/>
          <w:szCs w:val="26"/>
        </w:rPr>
        <w:t xml:space="preserve">sei studiosi e sei esperti, insieme con </w:t>
      </w:r>
      <w:r w:rsidR="00F01A2F" w:rsidRPr="00626681">
        <w:rPr>
          <w:rFonts w:cstheme="minorHAnsi"/>
          <w:b/>
          <w:bCs/>
          <w:sz w:val="26"/>
          <w:szCs w:val="26"/>
        </w:rPr>
        <w:t>sei</w:t>
      </w:r>
      <w:r w:rsidR="00F01A2F">
        <w:rPr>
          <w:rFonts w:cstheme="minorHAnsi"/>
          <w:b/>
          <w:bCs/>
          <w:sz w:val="26"/>
          <w:szCs w:val="26"/>
        </w:rPr>
        <w:t xml:space="preserve"> </w:t>
      </w:r>
      <w:r w:rsidRPr="0051526E">
        <w:rPr>
          <w:rFonts w:cstheme="minorHAnsi"/>
          <w:b/>
          <w:bCs/>
          <w:sz w:val="26"/>
          <w:szCs w:val="26"/>
        </w:rPr>
        <w:t>artisti, racconteranno la loro idea di tutela e di recupero dell’ambiente</w:t>
      </w:r>
      <w:r w:rsidRPr="00337F51">
        <w:rPr>
          <w:rFonts w:cstheme="minorHAnsi"/>
          <w:sz w:val="26"/>
          <w:szCs w:val="26"/>
        </w:rPr>
        <w:t>.</w:t>
      </w:r>
      <w:r w:rsidR="0051526E">
        <w:rPr>
          <w:rFonts w:cstheme="minorHAnsi"/>
          <w:sz w:val="26"/>
          <w:szCs w:val="26"/>
        </w:rPr>
        <w:t xml:space="preserve"> </w:t>
      </w:r>
      <w:r w:rsidR="0051526E">
        <w:rPr>
          <w:rFonts w:cstheme="minorHAnsi"/>
          <w:sz w:val="26"/>
          <w:szCs w:val="26"/>
        </w:rPr>
        <w:br/>
      </w:r>
      <w:r w:rsidRPr="0051526E">
        <w:rPr>
          <w:rFonts w:cstheme="minorHAnsi"/>
          <w:sz w:val="26"/>
          <w:szCs w:val="26"/>
          <w:u w:val="single"/>
        </w:rPr>
        <w:t>Sei le biblioteche interessate dal progetto</w:t>
      </w:r>
      <w:r w:rsidRPr="0051526E">
        <w:rPr>
          <w:rFonts w:cstheme="minorHAnsi"/>
          <w:b/>
          <w:bCs/>
          <w:sz w:val="26"/>
          <w:szCs w:val="26"/>
          <w:u w:val="single"/>
        </w:rPr>
        <w:t xml:space="preserve">: Trani, Martina Franca, Monopoli, </w:t>
      </w:r>
      <w:r w:rsidR="001A5F68" w:rsidRPr="0051526E">
        <w:rPr>
          <w:rFonts w:cstheme="minorHAnsi"/>
          <w:b/>
          <w:bCs/>
          <w:sz w:val="26"/>
          <w:szCs w:val="26"/>
          <w:u w:val="single"/>
        </w:rPr>
        <w:t xml:space="preserve">Manfredonia, </w:t>
      </w:r>
      <w:bookmarkStart w:id="0" w:name="_GoBack"/>
      <w:bookmarkEnd w:id="0"/>
      <w:r w:rsidRPr="0051526E">
        <w:rPr>
          <w:rFonts w:cstheme="minorHAnsi"/>
          <w:b/>
          <w:bCs/>
          <w:sz w:val="26"/>
          <w:szCs w:val="26"/>
          <w:u w:val="single"/>
        </w:rPr>
        <w:t>Galatina</w:t>
      </w:r>
      <w:r w:rsidR="001C00F3" w:rsidRPr="0051526E">
        <w:rPr>
          <w:rFonts w:cstheme="minorHAnsi"/>
          <w:b/>
          <w:bCs/>
          <w:sz w:val="26"/>
          <w:szCs w:val="26"/>
          <w:u w:val="single"/>
        </w:rPr>
        <w:t xml:space="preserve">, </w:t>
      </w:r>
      <w:r w:rsidRPr="0051526E">
        <w:rPr>
          <w:rFonts w:cstheme="minorHAnsi"/>
          <w:b/>
          <w:bCs/>
          <w:sz w:val="26"/>
          <w:szCs w:val="26"/>
          <w:u w:val="single"/>
        </w:rPr>
        <w:t>S. Vito dei Normann</w:t>
      </w:r>
      <w:r w:rsidR="001C00F3" w:rsidRPr="0051526E">
        <w:rPr>
          <w:rFonts w:cstheme="minorHAnsi"/>
          <w:b/>
          <w:bCs/>
          <w:sz w:val="26"/>
          <w:szCs w:val="26"/>
          <w:u w:val="single"/>
        </w:rPr>
        <w:t>i</w:t>
      </w:r>
      <w:r w:rsidR="00626681">
        <w:rPr>
          <w:rFonts w:cstheme="minorHAnsi"/>
          <w:b/>
          <w:bCs/>
          <w:sz w:val="26"/>
          <w:szCs w:val="26"/>
          <w:u w:val="single"/>
        </w:rPr>
        <w:t>.</w:t>
      </w:r>
    </w:p>
    <w:p w14:paraId="5C3F10AD" w14:textId="754F69E9" w:rsidR="00FD0C3F" w:rsidRPr="00337F51" w:rsidRDefault="00850506" w:rsidP="002061B0">
      <w:pPr>
        <w:shd w:val="clear" w:color="auto" w:fill="FFFFFF"/>
        <w:spacing w:after="120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 xml:space="preserve">Si inizierà </w:t>
      </w:r>
      <w:r>
        <w:rPr>
          <w:rFonts w:cstheme="minorHAnsi"/>
          <w:sz w:val="26"/>
          <w:szCs w:val="26"/>
        </w:rPr>
        <w:t>il</w:t>
      </w:r>
      <w:r w:rsidR="00FD0C3F" w:rsidRPr="00337F51">
        <w:rPr>
          <w:rFonts w:cstheme="minorHAnsi"/>
          <w:sz w:val="26"/>
          <w:szCs w:val="26"/>
        </w:rPr>
        <w:t xml:space="preserve"> </w:t>
      </w:r>
      <w:r w:rsidR="00FD0C3F" w:rsidRPr="0051526E">
        <w:rPr>
          <w:rFonts w:cstheme="minorHAnsi"/>
          <w:b/>
          <w:bCs/>
          <w:sz w:val="26"/>
          <w:szCs w:val="26"/>
        </w:rPr>
        <w:t>6 febbraio</w:t>
      </w:r>
      <w:r w:rsidR="00FD0C3F" w:rsidRPr="00337F51">
        <w:rPr>
          <w:rFonts w:cstheme="minorHAnsi"/>
          <w:sz w:val="26"/>
          <w:szCs w:val="26"/>
        </w:rPr>
        <w:t xml:space="preserve">, </w:t>
      </w:r>
      <w:r w:rsidR="002061B0" w:rsidRPr="00337F51">
        <w:rPr>
          <w:rFonts w:cstheme="minorHAnsi"/>
          <w:sz w:val="26"/>
          <w:szCs w:val="26"/>
        </w:rPr>
        <w:t>nella biblioteca di</w:t>
      </w:r>
      <w:r w:rsidR="00FD0C3F" w:rsidRPr="00337F51">
        <w:rPr>
          <w:rFonts w:cstheme="minorHAnsi"/>
          <w:sz w:val="26"/>
          <w:szCs w:val="26"/>
        </w:rPr>
        <w:t xml:space="preserve"> </w:t>
      </w:r>
      <w:r w:rsidR="00FD0C3F" w:rsidRPr="0051526E">
        <w:rPr>
          <w:rFonts w:cstheme="minorHAnsi"/>
          <w:b/>
          <w:bCs/>
          <w:sz w:val="26"/>
          <w:szCs w:val="26"/>
        </w:rPr>
        <w:t>Trani</w:t>
      </w:r>
      <w:r w:rsidR="002061B0" w:rsidRPr="00337F51">
        <w:rPr>
          <w:rFonts w:cstheme="minorHAnsi"/>
          <w:sz w:val="26"/>
          <w:szCs w:val="26"/>
        </w:rPr>
        <w:t>,</w:t>
      </w:r>
      <w:r w:rsidR="00FD0C3F" w:rsidRPr="00337F51">
        <w:rPr>
          <w:rFonts w:cstheme="minorHAnsi"/>
          <w:sz w:val="26"/>
          <w:szCs w:val="26"/>
        </w:rPr>
        <w:t xml:space="preserve"> s</w:t>
      </w:r>
      <w:r w:rsidR="002061B0" w:rsidRPr="00337F51">
        <w:rPr>
          <w:rFonts w:cstheme="minorHAnsi"/>
          <w:sz w:val="26"/>
          <w:szCs w:val="26"/>
        </w:rPr>
        <w:t xml:space="preserve">arà l’artista </w:t>
      </w:r>
      <w:r w:rsidR="002061B0" w:rsidRPr="0051526E">
        <w:rPr>
          <w:rFonts w:cstheme="minorHAnsi"/>
          <w:b/>
          <w:bCs/>
          <w:sz w:val="26"/>
          <w:szCs w:val="26"/>
        </w:rPr>
        <w:t xml:space="preserve">Massimo </w:t>
      </w:r>
      <w:proofErr w:type="spellStart"/>
      <w:r w:rsidR="002061B0" w:rsidRPr="0051526E">
        <w:rPr>
          <w:rFonts w:cstheme="minorHAnsi"/>
          <w:b/>
          <w:bCs/>
          <w:sz w:val="26"/>
          <w:szCs w:val="26"/>
        </w:rPr>
        <w:t>Ruiu</w:t>
      </w:r>
      <w:proofErr w:type="spellEnd"/>
      <w:r w:rsidR="002061B0" w:rsidRPr="00337F51">
        <w:rPr>
          <w:rFonts w:cstheme="minorHAnsi"/>
          <w:sz w:val="26"/>
          <w:szCs w:val="26"/>
        </w:rPr>
        <w:t xml:space="preserve"> a raccontare con la sua arte i</w:t>
      </w:r>
      <w:r w:rsidR="00FD0C3F" w:rsidRPr="00337F51">
        <w:rPr>
          <w:rFonts w:cstheme="minorHAnsi"/>
          <w:sz w:val="26"/>
          <w:szCs w:val="26"/>
        </w:rPr>
        <w:t xml:space="preserve">l problema dello </w:t>
      </w:r>
      <w:r w:rsidR="00FD0C3F" w:rsidRPr="0051526E">
        <w:rPr>
          <w:rFonts w:cstheme="minorHAnsi"/>
          <w:b/>
          <w:bCs/>
          <w:sz w:val="26"/>
          <w:szCs w:val="26"/>
        </w:rPr>
        <w:t>smaltimento dei rifiuti</w:t>
      </w:r>
      <w:r w:rsidR="002061B0" w:rsidRPr="00337F51">
        <w:rPr>
          <w:rFonts w:cstheme="minorHAnsi"/>
          <w:sz w:val="26"/>
          <w:szCs w:val="26"/>
        </w:rPr>
        <w:t xml:space="preserve">. L’argomento verrà approfondito </w:t>
      </w:r>
      <w:r w:rsidR="00FD0C3F" w:rsidRPr="00337F51">
        <w:rPr>
          <w:rFonts w:cstheme="minorHAnsi"/>
          <w:sz w:val="26"/>
          <w:szCs w:val="26"/>
        </w:rPr>
        <w:t xml:space="preserve">con il giornalista </w:t>
      </w:r>
      <w:r w:rsidR="00FD0C3F" w:rsidRPr="0051526E">
        <w:rPr>
          <w:rFonts w:cstheme="minorHAnsi"/>
          <w:b/>
          <w:bCs/>
          <w:sz w:val="26"/>
          <w:szCs w:val="26"/>
        </w:rPr>
        <w:t xml:space="preserve">Niccolò </w:t>
      </w:r>
      <w:proofErr w:type="spellStart"/>
      <w:r w:rsidR="00FD0C3F" w:rsidRPr="0051526E">
        <w:rPr>
          <w:rFonts w:cstheme="minorHAnsi"/>
          <w:b/>
          <w:bCs/>
          <w:sz w:val="26"/>
          <w:szCs w:val="26"/>
        </w:rPr>
        <w:t>Carnimeo</w:t>
      </w:r>
      <w:proofErr w:type="spellEnd"/>
      <w:r w:rsidR="00CD7BA6" w:rsidRPr="0051526E">
        <w:rPr>
          <w:rFonts w:cstheme="minorHAnsi"/>
          <w:b/>
          <w:bCs/>
          <w:sz w:val="26"/>
          <w:szCs w:val="26"/>
        </w:rPr>
        <w:t>,</w:t>
      </w:r>
      <w:r w:rsidR="00FD0C3F" w:rsidRPr="0051526E">
        <w:rPr>
          <w:rFonts w:cstheme="minorHAnsi"/>
          <w:b/>
          <w:bCs/>
          <w:sz w:val="26"/>
          <w:szCs w:val="26"/>
        </w:rPr>
        <w:t xml:space="preserve"> </w:t>
      </w:r>
      <w:r w:rsidR="002061B0" w:rsidRPr="0051526E">
        <w:rPr>
          <w:rFonts w:cstheme="minorHAnsi"/>
          <w:b/>
          <w:bCs/>
          <w:sz w:val="26"/>
          <w:szCs w:val="26"/>
        </w:rPr>
        <w:t xml:space="preserve">autore per </w:t>
      </w:r>
      <w:proofErr w:type="spellStart"/>
      <w:r w:rsidR="002061B0" w:rsidRPr="0051526E">
        <w:rPr>
          <w:rFonts w:cstheme="minorHAnsi"/>
          <w:b/>
          <w:bCs/>
          <w:sz w:val="26"/>
          <w:szCs w:val="26"/>
        </w:rPr>
        <w:t>Chiarelettere</w:t>
      </w:r>
      <w:proofErr w:type="spellEnd"/>
      <w:r w:rsidR="002061B0" w:rsidRPr="0051526E">
        <w:rPr>
          <w:rFonts w:cstheme="minorHAnsi"/>
          <w:b/>
          <w:bCs/>
          <w:sz w:val="26"/>
          <w:szCs w:val="26"/>
        </w:rPr>
        <w:t xml:space="preserve"> del libro </w:t>
      </w:r>
      <w:r w:rsidR="00FD0C3F" w:rsidRPr="0051526E">
        <w:rPr>
          <w:rFonts w:cstheme="minorHAnsi"/>
          <w:b/>
          <w:bCs/>
          <w:sz w:val="26"/>
          <w:szCs w:val="26"/>
        </w:rPr>
        <w:t>“Com’è profondo il mare”</w:t>
      </w:r>
      <w:r w:rsidR="00CD7BA6" w:rsidRPr="00337F51">
        <w:rPr>
          <w:rFonts w:cstheme="minorHAnsi"/>
          <w:sz w:val="26"/>
          <w:szCs w:val="26"/>
        </w:rPr>
        <w:t>,</w:t>
      </w:r>
      <w:r w:rsidR="00FD0C3F" w:rsidRPr="00337F51">
        <w:rPr>
          <w:rFonts w:cstheme="minorHAnsi"/>
          <w:sz w:val="26"/>
          <w:szCs w:val="26"/>
        </w:rPr>
        <w:t xml:space="preserve"> </w:t>
      </w:r>
      <w:r w:rsidR="002061B0" w:rsidRPr="00337F51">
        <w:rPr>
          <w:rFonts w:cstheme="minorHAnsi"/>
          <w:sz w:val="26"/>
          <w:szCs w:val="26"/>
        </w:rPr>
        <w:t xml:space="preserve">ed il docente </w:t>
      </w:r>
      <w:r w:rsidR="00FD0C3F" w:rsidRPr="0051526E">
        <w:rPr>
          <w:rFonts w:cstheme="minorHAnsi"/>
          <w:b/>
          <w:bCs/>
          <w:sz w:val="26"/>
          <w:szCs w:val="26"/>
        </w:rPr>
        <w:t>Michele Notarnicola</w:t>
      </w:r>
      <w:r w:rsidR="002061B0" w:rsidRPr="00337F51">
        <w:rPr>
          <w:rFonts w:cstheme="minorHAnsi"/>
          <w:sz w:val="26"/>
          <w:szCs w:val="26"/>
        </w:rPr>
        <w:t>, o</w:t>
      </w:r>
      <w:r w:rsidR="00FD0C3F" w:rsidRPr="00337F51">
        <w:rPr>
          <w:rFonts w:cstheme="minorHAnsi"/>
          <w:sz w:val="26"/>
          <w:szCs w:val="26"/>
        </w:rPr>
        <w:t xml:space="preserve">rdinario di </w:t>
      </w:r>
      <w:r w:rsidR="00250D53" w:rsidRPr="00626681">
        <w:rPr>
          <w:rFonts w:cstheme="minorHAnsi"/>
          <w:sz w:val="26"/>
          <w:szCs w:val="26"/>
        </w:rPr>
        <w:t>G</w:t>
      </w:r>
      <w:r w:rsidR="00FD0C3F" w:rsidRPr="00626681">
        <w:rPr>
          <w:rFonts w:cstheme="minorHAnsi"/>
          <w:sz w:val="26"/>
          <w:szCs w:val="26"/>
        </w:rPr>
        <w:t>estione</w:t>
      </w:r>
      <w:r w:rsidR="00FD0C3F" w:rsidRPr="00337F51">
        <w:rPr>
          <w:rFonts w:cstheme="minorHAnsi"/>
          <w:sz w:val="26"/>
          <w:szCs w:val="26"/>
        </w:rPr>
        <w:t xml:space="preserve"> dei rifiuti solidi e bonifica dei siti contaminati</w:t>
      </w:r>
      <w:r w:rsidR="00C71792" w:rsidRPr="00337F51">
        <w:rPr>
          <w:rFonts w:cstheme="minorHAnsi"/>
          <w:sz w:val="26"/>
          <w:szCs w:val="26"/>
        </w:rPr>
        <w:t xml:space="preserve"> al Politecnico di Bari</w:t>
      </w:r>
      <w:r w:rsidR="00CD7BA6" w:rsidRPr="00337F51">
        <w:rPr>
          <w:rFonts w:cstheme="minorHAnsi"/>
          <w:sz w:val="26"/>
          <w:szCs w:val="26"/>
        </w:rPr>
        <w:t>.</w:t>
      </w:r>
    </w:p>
    <w:p w14:paraId="5B75A142" w14:textId="3BD7C150" w:rsidR="00FD0C3F" w:rsidRPr="00337F51" w:rsidRDefault="00FD0C3F" w:rsidP="00CD7BA6">
      <w:pPr>
        <w:shd w:val="clear" w:color="auto" w:fill="FFFFFF"/>
        <w:spacing w:after="120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 xml:space="preserve">Il </w:t>
      </w:r>
      <w:r w:rsidRPr="0051526E">
        <w:rPr>
          <w:rFonts w:cstheme="minorHAnsi"/>
          <w:b/>
          <w:bCs/>
          <w:sz w:val="26"/>
          <w:szCs w:val="26"/>
        </w:rPr>
        <w:t>13 febbraio</w:t>
      </w:r>
      <w:r w:rsidR="00284694" w:rsidRPr="00337F51">
        <w:rPr>
          <w:rFonts w:cstheme="minorHAnsi"/>
          <w:sz w:val="26"/>
          <w:szCs w:val="26"/>
        </w:rPr>
        <w:t>,</w:t>
      </w:r>
      <w:r w:rsidRPr="00337F51">
        <w:rPr>
          <w:rFonts w:cstheme="minorHAnsi"/>
          <w:sz w:val="26"/>
          <w:szCs w:val="26"/>
        </w:rPr>
        <w:t xml:space="preserve"> con </w:t>
      </w:r>
      <w:r w:rsidR="00284694" w:rsidRPr="00337F51">
        <w:rPr>
          <w:rFonts w:cstheme="minorHAnsi"/>
          <w:sz w:val="26"/>
          <w:szCs w:val="26"/>
        </w:rPr>
        <w:t xml:space="preserve">l’artista </w:t>
      </w:r>
      <w:r w:rsidRPr="0051526E">
        <w:rPr>
          <w:rFonts w:cstheme="minorHAnsi"/>
          <w:b/>
          <w:bCs/>
          <w:sz w:val="26"/>
          <w:szCs w:val="26"/>
        </w:rPr>
        <w:t xml:space="preserve">Nico </w:t>
      </w:r>
      <w:proofErr w:type="spellStart"/>
      <w:r w:rsidRPr="0051526E">
        <w:rPr>
          <w:rFonts w:cstheme="minorHAnsi"/>
          <w:b/>
          <w:bCs/>
          <w:sz w:val="26"/>
          <w:szCs w:val="26"/>
        </w:rPr>
        <w:t>Angiuli</w:t>
      </w:r>
      <w:proofErr w:type="spellEnd"/>
      <w:r w:rsidR="00284694" w:rsidRPr="00337F51">
        <w:rPr>
          <w:rFonts w:cstheme="minorHAnsi"/>
          <w:sz w:val="26"/>
          <w:szCs w:val="26"/>
        </w:rPr>
        <w:t>,</w:t>
      </w:r>
      <w:r w:rsidRPr="00337F51">
        <w:rPr>
          <w:rFonts w:cstheme="minorHAnsi"/>
          <w:sz w:val="26"/>
          <w:szCs w:val="26"/>
        </w:rPr>
        <w:t xml:space="preserve"> si toccherà il tema dell’</w:t>
      </w:r>
      <w:r w:rsidRPr="0051526E">
        <w:rPr>
          <w:rFonts w:cstheme="minorHAnsi"/>
          <w:b/>
          <w:bCs/>
          <w:sz w:val="26"/>
          <w:szCs w:val="26"/>
        </w:rPr>
        <w:t>agricoltura sostenibile</w:t>
      </w:r>
      <w:r w:rsidR="001E0C6E" w:rsidRPr="00337F51">
        <w:rPr>
          <w:rFonts w:cstheme="minorHAnsi"/>
          <w:sz w:val="26"/>
          <w:szCs w:val="26"/>
        </w:rPr>
        <w:t>, nella biblioteca di</w:t>
      </w:r>
      <w:r w:rsidRPr="00337F51">
        <w:rPr>
          <w:rFonts w:cstheme="minorHAnsi"/>
          <w:sz w:val="26"/>
          <w:szCs w:val="26"/>
        </w:rPr>
        <w:t xml:space="preserve"> </w:t>
      </w:r>
      <w:r w:rsidRPr="0051526E">
        <w:rPr>
          <w:rFonts w:cstheme="minorHAnsi"/>
          <w:b/>
          <w:bCs/>
          <w:sz w:val="26"/>
          <w:szCs w:val="26"/>
        </w:rPr>
        <w:t>Martina Franca</w:t>
      </w:r>
      <w:r w:rsidR="001E0C6E" w:rsidRPr="00337F51">
        <w:rPr>
          <w:rFonts w:cstheme="minorHAnsi"/>
          <w:sz w:val="26"/>
          <w:szCs w:val="26"/>
        </w:rPr>
        <w:t>,</w:t>
      </w:r>
      <w:r w:rsidRPr="00337F51">
        <w:rPr>
          <w:rFonts w:cstheme="minorHAnsi"/>
          <w:sz w:val="26"/>
          <w:szCs w:val="26"/>
        </w:rPr>
        <w:t xml:space="preserve"> dove dialogheranno sul tema </w:t>
      </w:r>
      <w:r w:rsidRPr="0051526E">
        <w:rPr>
          <w:rFonts w:cstheme="minorHAnsi"/>
          <w:b/>
          <w:bCs/>
          <w:sz w:val="26"/>
          <w:szCs w:val="26"/>
        </w:rPr>
        <w:t>Marcello Mastrorilli</w:t>
      </w:r>
      <w:r w:rsidR="0051526E">
        <w:rPr>
          <w:rFonts w:cstheme="minorHAnsi"/>
          <w:sz w:val="26"/>
          <w:szCs w:val="26"/>
        </w:rPr>
        <w:t xml:space="preserve">, </w:t>
      </w:r>
      <w:r w:rsidR="001E0C6E" w:rsidRPr="00337F51">
        <w:rPr>
          <w:rFonts w:cstheme="minorHAnsi"/>
          <w:sz w:val="26"/>
          <w:szCs w:val="26"/>
        </w:rPr>
        <w:t>direttore del </w:t>
      </w:r>
      <w:proofErr w:type="spellStart"/>
      <w:r w:rsidR="001E0C6E" w:rsidRPr="0051526E">
        <w:rPr>
          <w:rFonts w:cstheme="minorHAnsi"/>
          <w:sz w:val="26"/>
          <w:szCs w:val="26"/>
        </w:rPr>
        <w:t>Cra</w:t>
      </w:r>
      <w:proofErr w:type="spellEnd"/>
      <w:r w:rsidR="001E0C6E" w:rsidRPr="0051526E">
        <w:rPr>
          <w:rFonts w:cstheme="minorHAnsi"/>
          <w:sz w:val="26"/>
          <w:szCs w:val="26"/>
        </w:rPr>
        <w:t xml:space="preserve"> sistemi colturali</w:t>
      </w:r>
      <w:r w:rsidR="001E0C6E" w:rsidRPr="00337F51">
        <w:rPr>
          <w:rFonts w:cstheme="minorHAnsi"/>
          <w:b/>
          <w:bCs/>
          <w:sz w:val="26"/>
          <w:szCs w:val="26"/>
        </w:rPr>
        <w:t xml:space="preserve">, autore </w:t>
      </w:r>
      <w:r w:rsidR="003E6D8D" w:rsidRPr="00337F51">
        <w:rPr>
          <w:rFonts w:cstheme="minorHAnsi"/>
          <w:b/>
          <w:bCs/>
          <w:sz w:val="26"/>
          <w:szCs w:val="26"/>
        </w:rPr>
        <w:t>de</w:t>
      </w:r>
      <w:r w:rsidR="003E6D8D" w:rsidRPr="0051526E">
        <w:rPr>
          <w:rFonts w:cstheme="minorHAnsi"/>
          <w:b/>
          <w:bCs/>
          <w:sz w:val="26"/>
          <w:szCs w:val="26"/>
        </w:rPr>
        <w:t xml:space="preserve"> </w:t>
      </w:r>
      <w:r w:rsidRPr="0051526E">
        <w:rPr>
          <w:rFonts w:cstheme="minorHAnsi"/>
          <w:b/>
          <w:bCs/>
          <w:sz w:val="26"/>
          <w:szCs w:val="26"/>
        </w:rPr>
        <w:t>“L'acqua in agricoltura. Gestione sostenibile della pratica irrigua”</w:t>
      </w:r>
      <w:r w:rsidR="003E6D8D" w:rsidRPr="0051526E">
        <w:rPr>
          <w:rFonts w:cstheme="minorHAnsi"/>
          <w:b/>
          <w:bCs/>
          <w:sz w:val="26"/>
          <w:szCs w:val="26"/>
        </w:rPr>
        <w:t xml:space="preserve"> </w:t>
      </w:r>
      <w:r w:rsidR="003E6D8D" w:rsidRPr="0051526E">
        <w:rPr>
          <w:rFonts w:cstheme="minorHAnsi"/>
          <w:b/>
          <w:bCs/>
          <w:sz w:val="26"/>
          <w:szCs w:val="26"/>
        </w:rPr>
        <w:lastRenderedPageBreak/>
        <w:t xml:space="preserve">pubblicato da </w:t>
      </w:r>
      <w:proofErr w:type="spellStart"/>
      <w:r w:rsidR="003E6D8D" w:rsidRPr="0051526E">
        <w:rPr>
          <w:rFonts w:cstheme="minorHAnsi"/>
          <w:b/>
          <w:bCs/>
          <w:sz w:val="26"/>
          <w:szCs w:val="26"/>
        </w:rPr>
        <w:t>Edagricole</w:t>
      </w:r>
      <w:proofErr w:type="spellEnd"/>
      <w:r w:rsidR="003E6D8D" w:rsidRPr="00337F51">
        <w:rPr>
          <w:rFonts w:cstheme="minorHAnsi"/>
          <w:sz w:val="26"/>
          <w:szCs w:val="26"/>
        </w:rPr>
        <w:t xml:space="preserve">. Sul palco quel pomeriggio anche </w:t>
      </w:r>
      <w:r w:rsidRPr="0051526E">
        <w:rPr>
          <w:rFonts w:cstheme="minorHAnsi"/>
          <w:b/>
          <w:bCs/>
          <w:sz w:val="26"/>
          <w:szCs w:val="26"/>
        </w:rPr>
        <w:t>Angelo Parente</w:t>
      </w:r>
      <w:r w:rsidR="003E6D8D" w:rsidRPr="00337F51">
        <w:rPr>
          <w:rFonts w:cstheme="minorHAnsi"/>
          <w:sz w:val="26"/>
          <w:szCs w:val="26"/>
        </w:rPr>
        <w:t>, r</w:t>
      </w:r>
      <w:r w:rsidRPr="00337F51">
        <w:rPr>
          <w:rFonts w:cstheme="minorHAnsi"/>
          <w:sz w:val="26"/>
          <w:szCs w:val="26"/>
        </w:rPr>
        <w:t xml:space="preserve">icercatore ISPA – CNR di Bari, esperto in </w:t>
      </w:r>
      <w:r w:rsidR="00250D53" w:rsidRPr="00626681">
        <w:rPr>
          <w:rFonts w:cstheme="minorHAnsi"/>
          <w:sz w:val="26"/>
          <w:szCs w:val="26"/>
        </w:rPr>
        <w:t>Sistemi</w:t>
      </w:r>
      <w:r w:rsidRPr="00337F51">
        <w:rPr>
          <w:rFonts w:cstheme="minorHAnsi"/>
          <w:sz w:val="26"/>
          <w:szCs w:val="26"/>
        </w:rPr>
        <w:t xml:space="preserve"> di produzione orticola sostenibile</w:t>
      </w:r>
      <w:r w:rsidR="003E6D8D" w:rsidRPr="00337F51">
        <w:rPr>
          <w:rFonts w:cstheme="minorHAnsi"/>
          <w:sz w:val="26"/>
          <w:szCs w:val="26"/>
        </w:rPr>
        <w:t xml:space="preserve">. </w:t>
      </w:r>
    </w:p>
    <w:p w14:paraId="5C6D4DD1" w14:textId="3687B5CB" w:rsidR="00FD0C3F" w:rsidRDefault="00FD0C3F" w:rsidP="00C71792">
      <w:pPr>
        <w:shd w:val="clear" w:color="auto" w:fill="FFFFFF"/>
        <w:spacing w:after="120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>Dall</w:t>
      </w:r>
      <w:r w:rsidR="00C42F3A" w:rsidRPr="00337F51">
        <w:rPr>
          <w:rFonts w:cstheme="minorHAnsi"/>
          <w:sz w:val="26"/>
          <w:szCs w:val="26"/>
        </w:rPr>
        <w:t>’</w:t>
      </w:r>
      <w:r w:rsidRPr="00337F51">
        <w:rPr>
          <w:rFonts w:cstheme="minorHAnsi"/>
          <w:sz w:val="26"/>
          <w:szCs w:val="26"/>
        </w:rPr>
        <w:t xml:space="preserve">agricoltura sostenibile </w:t>
      </w:r>
      <w:r w:rsidR="00C42F3A" w:rsidRPr="00337F51">
        <w:rPr>
          <w:rFonts w:cstheme="minorHAnsi"/>
          <w:sz w:val="26"/>
          <w:szCs w:val="26"/>
        </w:rPr>
        <w:t xml:space="preserve">alle </w:t>
      </w:r>
      <w:r w:rsidR="00C42F3A" w:rsidRPr="0051526E">
        <w:rPr>
          <w:rFonts w:cstheme="minorHAnsi"/>
          <w:b/>
          <w:bCs/>
          <w:sz w:val="26"/>
          <w:szCs w:val="26"/>
        </w:rPr>
        <w:t>emergenze ambientali</w:t>
      </w:r>
      <w:r w:rsidR="00EC2F77" w:rsidRPr="00337F51">
        <w:rPr>
          <w:rFonts w:cstheme="minorHAnsi"/>
          <w:sz w:val="26"/>
          <w:szCs w:val="26"/>
        </w:rPr>
        <w:t>, il</w:t>
      </w:r>
      <w:r w:rsidR="00850506">
        <w:rPr>
          <w:rFonts w:cstheme="minorHAnsi"/>
          <w:b/>
          <w:bCs/>
          <w:sz w:val="26"/>
          <w:szCs w:val="26"/>
        </w:rPr>
        <w:t xml:space="preserve"> </w:t>
      </w:r>
      <w:r w:rsidR="00EC2F77" w:rsidRPr="0051526E">
        <w:rPr>
          <w:rFonts w:cstheme="minorHAnsi"/>
          <w:b/>
          <w:bCs/>
          <w:sz w:val="26"/>
          <w:szCs w:val="26"/>
        </w:rPr>
        <w:t>22 febbraio a Monopoli</w:t>
      </w:r>
      <w:r w:rsidR="00EC2F77" w:rsidRPr="00337F51">
        <w:rPr>
          <w:rFonts w:cstheme="minorHAnsi"/>
          <w:sz w:val="26"/>
          <w:szCs w:val="26"/>
        </w:rPr>
        <w:t xml:space="preserve">, con l’artista </w:t>
      </w:r>
      <w:r w:rsidR="00EC2F77" w:rsidRPr="0051526E">
        <w:rPr>
          <w:rFonts w:cstheme="minorHAnsi"/>
          <w:b/>
          <w:bCs/>
          <w:sz w:val="26"/>
          <w:szCs w:val="26"/>
        </w:rPr>
        <w:t>Raffaele Fiorella</w:t>
      </w:r>
      <w:r w:rsidR="00EC2F77" w:rsidRPr="00337F51">
        <w:rPr>
          <w:rFonts w:cstheme="minorHAnsi"/>
          <w:sz w:val="26"/>
          <w:szCs w:val="26"/>
        </w:rPr>
        <w:t xml:space="preserve"> e la ricercatrice </w:t>
      </w:r>
      <w:r w:rsidR="00C71792" w:rsidRPr="00337F51">
        <w:rPr>
          <w:rFonts w:cstheme="minorHAnsi"/>
          <w:sz w:val="26"/>
          <w:szCs w:val="26"/>
        </w:rPr>
        <w:t xml:space="preserve">dell’Istituto Nazionale di Geofisica e Vulcanologia </w:t>
      </w:r>
      <w:r w:rsidR="00EC2F77" w:rsidRPr="0051526E">
        <w:rPr>
          <w:rFonts w:cstheme="minorHAnsi"/>
          <w:b/>
          <w:bCs/>
          <w:sz w:val="26"/>
          <w:szCs w:val="26"/>
        </w:rPr>
        <w:t xml:space="preserve">Silvia </w:t>
      </w:r>
      <w:proofErr w:type="spellStart"/>
      <w:r w:rsidR="00EC2F77" w:rsidRPr="0051526E">
        <w:rPr>
          <w:rFonts w:cstheme="minorHAnsi"/>
          <w:b/>
          <w:bCs/>
          <w:sz w:val="26"/>
          <w:szCs w:val="26"/>
        </w:rPr>
        <w:t>Peppoloni</w:t>
      </w:r>
      <w:proofErr w:type="spellEnd"/>
      <w:r w:rsidR="00250D53">
        <w:rPr>
          <w:rFonts w:cstheme="minorHAnsi"/>
          <w:b/>
          <w:bCs/>
          <w:sz w:val="26"/>
          <w:szCs w:val="26"/>
        </w:rPr>
        <w:t xml:space="preserve">, </w:t>
      </w:r>
      <w:r w:rsidR="00EC2F77" w:rsidRPr="0051526E">
        <w:rPr>
          <w:rFonts w:cstheme="minorHAnsi"/>
          <w:b/>
          <w:bCs/>
          <w:sz w:val="26"/>
          <w:szCs w:val="26"/>
        </w:rPr>
        <w:t xml:space="preserve">autrice di </w:t>
      </w:r>
      <w:r w:rsidR="00C71792" w:rsidRPr="0051526E">
        <w:rPr>
          <w:rFonts w:cstheme="minorHAnsi"/>
          <w:b/>
          <w:bCs/>
          <w:sz w:val="26"/>
          <w:szCs w:val="26"/>
        </w:rPr>
        <w:t>“</w:t>
      </w:r>
      <w:r w:rsidR="00EC2F77" w:rsidRPr="0051526E">
        <w:rPr>
          <w:rFonts w:cstheme="minorHAnsi"/>
          <w:b/>
          <w:bCs/>
          <w:sz w:val="26"/>
          <w:szCs w:val="26"/>
        </w:rPr>
        <w:t>Convivere con i rischi naturali</w:t>
      </w:r>
      <w:r w:rsidR="00C71792" w:rsidRPr="0051526E">
        <w:rPr>
          <w:rFonts w:cstheme="minorHAnsi"/>
          <w:b/>
          <w:bCs/>
          <w:sz w:val="26"/>
          <w:szCs w:val="26"/>
        </w:rPr>
        <w:t>”</w:t>
      </w:r>
      <w:r w:rsidR="00EC2F77" w:rsidRPr="0051526E">
        <w:rPr>
          <w:rFonts w:cstheme="minorHAnsi"/>
          <w:b/>
          <w:bCs/>
          <w:sz w:val="26"/>
          <w:szCs w:val="26"/>
        </w:rPr>
        <w:t xml:space="preserve"> per la casa editrice Il Mulino</w:t>
      </w:r>
      <w:r w:rsidR="00EC2F77" w:rsidRPr="00337F51">
        <w:rPr>
          <w:rFonts w:cstheme="minorHAnsi"/>
          <w:sz w:val="26"/>
          <w:szCs w:val="26"/>
        </w:rPr>
        <w:t xml:space="preserve">. Con loro sul palco </w:t>
      </w:r>
      <w:r w:rsidR="00EC2F77" w:rsidRPr="0051526E">
        <w:rPr>
          <w:rFonts w:cstheme="minorHAnsi"/>
          <w:b/>
          <w:bCs/>
          <w:sz w:val="26"/>
          <w:szCs w:val="26"/>
        </w:rPr>
        <w:t xml:space="preserve">Federica </w:t>
      </w:r>
      <w:proofErr w:type="spellStart"/>
      <w:r w:rsidR="00EC2F77" w:rsidRPr="0051526E">
        <w:rPr>
          <w:rFonts w:cstheme="minorHAnsi"/>
          <w:b/>
          <w:bCs/>
          <w:sz w:val="26"/>
          <w:szCs w:val="26"/>
        </w:rPr>
        <w:t>Cotecchia</w:t>
      </w:r>
      <w:proofErr w:type="spellEnd"/>
      <w:r w:rsidR="00C71792" w:rsidRPr="00337F51">
        <w:rPr>
          <w:rFonts w:cstheme="minorHAnsi"/>
          <w:sz w:val="26"/>
          <w:szCs w:val="26"/>
        </w:rPr>
        <w:t>,</w:t>
      </w:r>
      <w:r w:rsidR="00EC2F77" w:rsidRPr="00337F51">
        <w:rPr>
          <w:rFonts w:cstheme="minorHAnsi"/>
          <w:sz w:val="26"/>
          <w:szCs w:val="26"/>
        </w:rPr>
        <w:t xml:space="preserve"> </w:t>
      </w:r>
      <w:r w:rsidR="00C71792" w:rsidRPr="00337F51">
        <w:rPr>
          <w:rFonts w:cstheme="minorHAnsi"/>
          <w:sz w:val="26"/>
          <w:szCs w:val="26"/>
        </w:rPr>
        <w:t>d</w:t>
      </w:r>
      <w:r w:rsidR="00EC2F77" w:rsidRPr="00337F51">
        <w:rPr>
          <w:rFonts w:cstheme="minorHAnsi"/>
          <w:sz w:val="26"/>
          <w:szCs w:val="26"/>
        </w:rPr>
        <w:t xml:space="preserve">ocente di </w:t>
      </w:r>
      <w:r w:rsidR="00250D53">
        <w:rPr>
          <w:rFonts w:cstheme="minorHAnsi"/>
          <w:sz w:val="26"/>
          <w:szCs w:val="26"/>
        </w:rPr>
        <w:t>Ingegneria</w:t>
      </w:r>
      <w:r w:rsidR="00EC2F77" w:rsidRPr="00337F51">
        <w:rPr>
          <w:rFonts w:cstheme="minorHAnsi"/>
          <w:sz w:val="26"/>
          <w:szCs w:val="26"/>
        </w:rPr>
        <w:t xml:space="preserve"> geotecnica e stabilità dei pendii</w:t>
      </w:r>
      <w:r w:rsidR="00C71792" w:rsidRPr="00337F51">
        <w:rPr>
          <w:rFonts w:cstheme="minorHAnsi"/>
          <w:sz w:val="26"/>
          <w:szCs w:val="26"/>
        </w:rPr>
        <w:t xml:space="preserve"> al Politecnico di Bari.</w:t>
      </w:r>
    </w:p>
    <w:p w14:paraId="15BCF3CD" w14:textId="77777777" w:rsidR="00850506" w:rsidRPr="00337F51" w:rsidRDefault="00850506" w:rsidP="00850506">
      <w:pPr>
        <w:shd w:val="clear" w:color="auto" w:fill="FFFFFF"/>
        <w:spacing w:after="12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</w:t>
      </w:r>
      <w:r w:rsidRPr="00337F51">
        <w:rPr>
          <w:rFonts w:cstheme="minorHAnsi"/>
          <w:sz w:val="26"/>
          <w:szCs w:val="26"/>
        </w:rPr>
        <w:t xml:space="preserve">l </w:t>
      </w:r>
      <w:r>
        <w:rPr>
          <w:rFonts w:cstheme="minorHAnsi"/>
          <w:b/>
          <w:bCs/>
          <w:sz w:val="26"/>
          <w:szCs w:val="26"/>
        </w:rPr>
        <w:t>3 marzo</w:t>
      </w:r>
      <w:r w:rsidRPr="00337F51">
        <w:rPr>
          <w:rFonts w:cstheme="minorHAnsi"/>
          <w:sz w:val="26"/>
          <w:szCs w:val="26"/>
        </w:rPr>
        <w:t xml:space="preserve">, nella biblioteca di </w:t>
      </w:r>
      <w:r w:rsidRPr="0051526E">
        <w:rPr>
          <w:rFonts w:cstheme="minorHAnsi"/>
          <w:b/>
          <w:bCs/>
          <w:sz w:val="26"/>
          <w:szCs w:val="26"/>
        </w:rPr>
        <w:t>Manfredonia</w:t>
      </w:r>
      <w:r w:rsidRPr="00337F51">
        <w:rPr>
          <w:rFonts w:cstheme="minorHAnsi"/>
          <w:sz w:val="26"/>
          <w:szCs w:val="26"/>
        </w:rPr>
        <w:t xml:space="preserve"> sul tema delle </w:t>
      </w:r>
      <w:r w:rsidRPr="0051526E">
        <w:rPr>
          <w:rFonts w:cstheme="minorHAnsi"/>
          <w:b/>
          <w:bCs/>
          <w:sz w:val="26"/>
          <w:szCs w:val="26"/>
        </w:rPr>
        <w:t>Energie rinnovabili</w:t>
      </w:r>
      <w:r w:rsidRPr="00337F51">
        <w:rPr>
          <w:rFonts w:cstheme="minorHAnsi"/>
          <w:sz w:val="26"/>
          <w:szCs w:val="26"/>
        </w:rPr>
        <w:t xml:space="preserve">, con </w:t>
      </w:r>
      <w:r w:rsidRPr="0051526E">
        <w:rPr>
          <w:rFonts w:cstheme="minorHAnsi"/>
          <w:b/>
          <w:bCs/>
          <w:sz w:val="26"/>
          <w:szCs w:val="26"/>
        </w:rPr>
        <w:t>Andrea Vico autore del libro "Energia - dal fuoco all'elio”</w:t>
      </w:r>
      <w:r w:rsidRPr="00337F51">
        <w:rPr>
          <w:rFonts w:cstheme="minorHAnsi"/>
          <w:sz w:val="26"/>
          <w:szCs w:val="26"/>
        </w:rPr>
        <w:t xml:space="preserve"> pubblicato da</w:t>
      </w:r>
      <w:r>
        <w:rPr>
          <w:rFonts w:cstheme="minorHAnsi"/>
          <w:sz w:val="26"/>
          <w:szCs w:val="26"/>
        </w:rPr>
        <w:t xml:space="preserve"> E</w:t>
      </w:r>
      <w:r w:rsidRPr="00337F51">
        <w:rPr>
          <w:rFonts w:cstheme="minorHAnsi"/>
          <w:sz w:val="26"/>
          <w:szCs w:val="26"/>
        </w:rPr>
        <w:t>ditoriale scienza. Un viaggio nella storia delle fonti fossili e rinnovabili curato da</w:t>
      </w:r>
      <w:r>
        <w:rPr>
          <w:rFonts w:cstheme="minorHAnsi"/>
          <w:sz w:val="26"/>
          <w:szCs w:val="26"/>
        </w:rPr>
        <w:t xml:space="preserve">l </w:t>
      </w:r>
      <w:r w:rsidRPr="00337F51">
        <w:rPr>
          <w:rFonts w:cstheme="minorHAnsi"/>
          <w:sz w:val="26"/>
          <w:szCs w:val="26"/>
        </w:rPr>
        <w:t>giornalista fondatore dell’associazione culturale “</w:t>
      </w:r>
      <w:proofErr w:type="spellStart"/>
      <w:r w:rsidRPr="00337F51">
        <w:rPr>
          <w:rFonts w:cstheme="minorHAnsi"/>
          <w:sz w:val="26"/>
          <w:szCs w:val="26"/>
        </w:rPr>
        <w:t>ToScience</w:t>
      </w:r>
      <w:proofErr w:type="spellEnd"/>
      <w:r w:rsidRPr="00337F51">
        <w:rPr>
          <w:rFonts w:cstheme="minorHAnsi"/>
          <w:sz w:val="26"/>
          <w:szCs w:val="26"/>
        </w:rPr>
        <w:t xml:space="preserve">”. Dialogherà con lui la professoressa </w:t>
      </w:r>
      <w:r w:rsidRPr="0051526E">
        <w:rPr>
          <w:rFonts w:cstheme="minorHAnsi"/>
          <w:b/>
          <w:bCs/>
          <w:sz w:val="26"/>
          <w:szCs w:val="26"/>
        </w:rPr>
        <w:t xml:space="preserve">Maria </w:t>
      </w:r>
      <w:proofErr w:type="spellStart"/>
      <w:r w:rsidRPr="0051526E">
        <w:rPr>
          <w:rFonts w:cstheme="minorHAnsi"/>
          <w:b/>
          <w:bCs/>
          <w:sz w:val="26"/>
          <w:szCs w:val="26"/>
        </w:rPr>
        <w:t>Dicorato</w:t>
      </w:r>
      <w:proofErr w:type="spellEnd"/>
      <w:r w:rsidRPr="00337F51">
        <w:rPr>
          <w:rFonts w:cstheme="minorHAnsi"/>
          <w:sz w:val="26"/>
          <w:szCs w:val="26"/>
        </w:rPr>
        <w:t xml:space="preserve">, docente </w:t>
      </w:r>
      <w:r>
        <w:rPr>
          <w:rFonts w:cstheme="minorHAnsi"/>
          <w:sz w:val="26"/>
          <w:szCs w:val="26"/>
        </w:rPr>
        <w:t xml:space="preserve">al Politecnico di Bari, </w:t>
      </w:r>
      <w:r w:rsidRPr="00337F51">
        <w:rPr>
          <w:rFonts w:cstheme="minorHAnsi"/>
          <w:sz w:val="26"/>
          <w:szCs w:val="26"/>
        </w:rPr>
        <w:t xml:space="preserve">in Sistemi Elettrici per l’Energia e Smart </w:t>
      </w:r>
      <w:proofErr w:type="spellStart"/>
      <w:r w:rsidRPr="00337F51">
        <w:rPr>
          <w:rFonts w:cstheme="minorHAnsi"/>
          <w:sz w:val="26"/>
          <w:szCs w:val="26"/>
        </w:rPr>
        <w:t>Grid</w:t>
      </w:r>
      <w:proofErr w:type="spellEnd"/>
      <w:r w:rsidRPr="00337F51">
        <w:rPr>
          <w:rFonts w:cstheme="minorHAnsi"/>
          <w:sz w:val="26"/>
          <w:szCs w:val="26"/>
        </w:rPr>
        <w:t xml:space="preserve"> per la Generazione Distribuita al corso di Laurea Magistrale in Ingegneria Elettrica di cui è anche coordinatrice. A presentare la sua opera sarà l’artista </w:t>
      </w:r>
      <w:r w:rsidRPr="0051526E">
        <w:rPr>
          <w:rFonts w:cstheme="minorHAnsi"/>
          <w:b/>
          <w:bCs/>
          <w:sz w:val="26"/>
          <w:szCs w:val="26"/>
        </w:rPr>
        <w:t xml:space="preserve">Daniela </w:t>
      </w:r>
      <w:proofErr w:type="spellStart"/>
      <w:r w:rsidRPr="0051526E">
        <w:rPr>
          <w:rFonts w:cstheme="minorHAnsi"/>
          <w:b/>
          <w:bCs/>
          <w:sz w:val="26"/>
          <w:szCs w:val="26"/>
        </w:rPr>
        <w:t>Corbascio</w:t>
      </w:r>
      <w:proofErr w:type="spellEnd"/>
      <w:r w:rsidRPr="00337F51">
        <w:rPr>
          <w:rFonts w:cstheme="minorHAnsi"/>
          <w:sz w:val="26"/>
          <w:szCs w:val="26"/>
        </w:rPr>
        <w:t>.</w:t>
      </w:r>
    </w:p>
    <w:p w14:paraId="4238F5F7" w14:textId="4CCAF123" w:rsidR="00607312" w:rsidRPr="00337F51" w:rsidRDefault="0046348C" w:rsidP="00607312">
      <w:pPr>
        <w:shd w:val="clear" w:color="auto" w:fill="FFFFFF"/>
        <w:spacing w:after="120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>Si continu</w:t>
      </w:r>
      <w:r w:rsidR="00775E35" w:rsidRPr="00337F51">
        <w:rPr>
          <w:rFonts w:cstheme="minorHAnsi"/>
          <w:sz w:val="26"/>
          <w:szCs w:val="26"/>
        </w:rPr>
        <w:t>erà</w:t>
      </w:r>
      <w:r w:rsidRPr="00337F51">
        <w:rPr>
          <w:rFonts w:cstheme="minorHAnsi"/>
          <w:sz w:val="26"/>
          <w:szCs w:val="26"/>
        </w:rPr>
        <w:t xml:space="preserve"> il </w:t>
      </w:r>
      <w:r w:rsidRPr="0051526E">
        <w:rPr>
          <w:rFonts w:cstheme="minorHAnsi"/>
          <w:b/>
          <w:bCs/>
          <w:sz w:val="26"/>
          <w:szCs w:val="26"/>
        </w:rPr>
        <w:t>5 marzo</w:t>
      </w:r>
      <w:r w:rsidR="00775E35" w:rsidRPr="00337F51">
        <w:rPr>
          <w:rFonts w:cstheme="minorHAnsi"/>
          <w:sz w:val="26"/>
          <w:szCs w:val="26"/>
        </w:rPr>
        <w:t>,</w:t>
      </w:r>
      <w:r w:rsidRPr="00337F51">
        <w:rPr>
          <w:rFonts w:cstheme="minorHAnsi"/>
          <w:sz w:val="26"/>
          <w:szCs w:val="26"/>
        </w:rPr>
        <w:t xml:space="preserve"> </w:t>
      </w:r>
      <w:r w:rsidR="00775E35" w:rsidRPr="00337F51">
        <w:rPr>
          <w:rFonts w:cstheme="minorHAnsi"/>
          <w:sz w:val="26"/>
          <w:szCs w:val="26"/>
        </w:rPr>
        <w:t>nella biblioteca di</w:t>
      </w:r>
      <w:r w:rsidRPr="00337F51">
        <w:rPr>
          <w:rFonts w:cstheme="minorHAnsi"/>
          <w:sz w:val="26"/>
          <w:szCs w:val="26"/>
        </w:rPr>
        <w:t xml:space="preserve"> </w:t>
      </w:r>
      <w:r w:rsidRPr="0051526E">
        <w:rPr>
          <w:rFonts w:cstheme="minorHAnsi"/>
          <w:b/>
          <w:bCs/>
          <w:sz w:val="26"/>
          <w:szCs w:val="26"/>
        </w:rPr>
        <w:t>Galatina</w:t>
      </w:r>
      <w:r w:rsidR="00775E35" w:rsidRPr="00337F51">
        <w:rPr>
          <w:rFonts w:cstheme="minorHAnsi"/>
          <w:sz w:val="26"/>
          <w:szCs w:val="26"/>
        </w:rPr>
        <w:t>,</w:t>
      </w:r>
      <w:r w:rsidRPr="00337F51">
        <w:rPr>
          <w:rFonts w:cstheme="minorHAnsi"/>
          <w:sz w:val="26"/>
          <w:szCs w:val="26"/>
        </w:rPr>
        <w:t xml:space="preserve"> </w:t>
      </w:r>
      <w:r w:rsidR="00607312" w:rsidRPr="00337F51">
        <w:rPr>
          <w:rFonts w:cstheme="minorHAnsi"/>
          <w:sz w:val="26"/>
          <w:szCs w:val="26"/>
        </w:rPr>
        <w:t xml:space="preserve">parlando di </w:t>
      </w:r>
      <w:r w:rsidR="00607312" w:rsidRPr="0051526E">
        <w:rPr>
          <w:rFonts w:cstheme="minorHAnsi"/>
          <w:b/>
          <w:bCs/>
          <w:sz w:val="26"/>
          <w:szCs w:val="26"/>
        </w:rPr>
        <w:t>consumo del suolo</w:t>
      </w:r>
      <w:r w:rsidR="00607312" w:rsidRPr="00337F51">
        <w:rPr>
          <w:rFonts w:cstheme="minorHAnsi"/>
          <w:sz w:val="26"/>
          <w:szCs w:val="26"/>
        </w:rPr>
        <w:t xml:space="preserve">. Protagonista della serata, insieme con l’artista canadese – trapiantata in Puglia - </w:t>
      </w:r>
      <w:r w:rsidR="00607312" w:rsidRPr="00BF13FB">
        <w:rPr>
          <w:rFonts w:cstheme="minorHAnsi"/>
          <w:b/>
          <w:bCs/>
          <w:sz w:val="26"/>
          <w:szCs w:val="26"/>
        </w:rPr>
        <w:t>Jasmine Pignatelli</w:t>
      </w:r>
      <w:r w:rsidR="00607312" w:rsidRPr="00337F51">
        <w:rPr>
          <w:rFonts w:cstheme="minorHAnsi"/>
          <w:sz w:val="26"/>
          <w:szCs w:val="26"/>
        </w:rPr>
        <w:t xml:space="preserve">, </w:t>
      </w:r>
      <w:r w:rsidR="00BF13FB">
        <w:rPr>
          <w:rFonts w:cstheme="minorHAnsi"/>
          <w:sz w:val="26"/>
          <w:szCs w:val="26"/>
        </w:rPr>
        <w:t xml:space="preserve">ci sarà </w:t>
      </w:r>
      <w:r w:rsidRPr="00BF13FB">
        <w:rPr>
          <w:rFonts w:cstheme="minorHAnsi"/>
          <w:b/>
          <w:bCs/>
          <w:sz w:val="26"/>
          <w:szCs w:val="26"/>
        </w:rPr>
        <w:t xml:space="preserve">Paolo </w:t>
      </w:r>
      <w:proofErr w:type="spellStart"/>
      <w:r w:rsidRPr="00BF13FB">
        <w:rPr>
          <w:rFonts w:cstheme="minorHAnsi"/>
          <w:b/>
          <w:bCs/>
          <w:sz w:val="26"/>
          <w:szCs w:val="26"/>
        </w:rPr>
        <w:t>Pileri</w:t>
      </w:r>
      <w:proofErr w:type="spellEnd"/>
      <w:r w:rsidR="00775E35" w:rsidRPr="00337F51">
        <w:rPr>
          <w:rFonts w:cstheme="minorHAnsi"/>
          <w:sz w:val="26"/>
          <w:szCs w:val="26"/>
        </w:rPr>
        <w:t xml:space="preserve"> docente di </w:t>
      </w:r>
      <w:r w:rsidR="00250D53">
        <w:rPr>
          <w:rFonts w:cstheme="minorHAnsi"/>
          <w:sz w:val="26"/>
          <w:szCs w:val="26"/>
        </w:rPr>
        <w:t xml:space="preserve">Pianificazione </w:t>
      </w:r>
      <w:r w:rsidR="00775E35" w:rsidRPr="00337F51">
        <w:rPr>
          <w:rFonts w:cstheme="minorHAnsi"/>
          <w:sz w:val="26"/>
          <w:szCs w:val="26"/>
        </w:rPr>
        <w:t>e progettazione urbanistica al Politecnico di Milano e membro di gruppi di ricerca nazionali e internazionali</w:t>
      </w:r>
      <w:r w:rsidRPr="00337F51">
        <w:rPr>
          <w:rFonts w:cstheme="minorHAnsi"/>
          <w:sz w:val="26"/>
          <w:szCs w:val="26"/>
        </w:rPr>
        <w:t xml:space="preserve">, </w:t>
      </w:r>
      <w:r w:rsidRPr="00BF13FB">
        <w:rPr>
          <w:rFonts w:cstheme="minorHAnsi"/>
          <w:b/>
          <w:bCs/>
          <w:sz w:val="26"/>
          <w:szCs w:val="26"/>
        </w:rPr>
        <w:t xml:space="preserve">autore </w:t>
      </w:r>
      <w:r w:rsidR="00775E35" w:rsidRPr="00BF13FB">
        <w:rPr>
          <w:rFonts w:cstheme="minorHAnsi"/>
          <w:b/>
          <w:bCs/>
          <w:sz w:val="26"/>
          <w:szCs w:val="26"/>
        </w:rPr>
        <w:t xml:space="preserve">per </w:t>
      </w:r>
      <w:proofErr w:type="spellStart"/>
      <w:r w:rsidR="00775E35" w:rsidRPr="00BF13FB">
        <w:rPr>
          <w:rFonts w:cstheme="minorHAnsi"/>
          <w:b/>
          <w:bCs/>
          <w:sz w:val="26"/>
          <w:szCs w:val="26"/>
        </w:rPr>
        <w:t>Altreconomia</w:t>
      </w:r>
      <w:proofErr w:type="spellEnd"/>
      <w:r w:rsidR="00775E35" w:rsidRPr="00BF13FB">
        <w:rPr>
          <w:rFonts w:cstheme="minorHAnsi"/>
          <w:b/>
          <w:bCs/>
          <w:sz w:val="26"/>
          <w:szCs w:val="26"/>
        </w:rPr>
        <w:t xml:space="preserve"> </w:t>
      </w:r>
      <w:r w:rsidRPr="00BF13FB">
        <w:rPr>
          <w:rFonts w:cstheme="minorHAnsi"/>
          <w:b/>
          <w:bCs/>
          <w:sz w:val="26"/>
          <w:szCs w:val="26"/>
        </w:rPr>
        <w:t xml:space="preserve">di </w:t>
      </w:r>
      <w:r w:rsidR="00775E35" w:rsidRPr="00BF13FB">
        <w:rPr>
          <w:rFonts w:cstheme="minorHAnsi"/>
          <w:b/>
          <w:bCs/>
          <w:sz w:val="26"/>
          <w:szCs w:val="26"/>
        </w:rPr>
        <w:t>“</w:t>
      </w:r>
      <w:r w:rsidRPr="00BF13FB">
        <w:rPr>
          <w:rFonts w:cstheme="minorHAnsi"/>
          <w:b/>
          <w:bCs/>
          <w:sz w:val="26"/>
          <w:szCs w:val="26"/>
        </w:rPr>
        <w:t>100 parole per salvare il suolo</w:t>
      </w:r>
      <w:r w:rsidR="00775E35" w:rsidRPr="00BF13FB">
        <w:rPr>
          <w:rFonts w:cstheme="minorHAnsi"/>
          <w:b/>
          <w:bCs/>
          <w:sz w:val="26"/>
          <w:szCs w:val="26"/>
        </w:rPr>
        <w:t>”</w:t>
      </w:r>
      <w:r w:rsidR="00607312" w:rsidRPr="00337F51">
        <w:rPr>
          <w:rFonts w:cstheme="minorHAnsi"/>
          <w:sz w:val="26"/>
          <w:szCs w:val="26"/>
        </w:rPr>
        <w:t xml:space="preserve">. Dialogherà con lui la professoressa </w:t>
      </w:r>
      <w:r w:rsidR="00607312" w:rsidRPr="00BF13FB">
        <w:rPr>
          <w:rFonts w:cstheme="minorHAnsi"/>
          <w:b/>
          <w:bCs/>
          <w:sz w:val="26"/>
          <w:szCs w:val="26"/>
        </w:rPr>
        <w:t>Eufemia Tarantino</w:t>
      </w:r>
      <w:r w:rsidR="00607312" w:rsidRPr="00337F51">
        <w:rPr>
          <w:rFonts w:cstheme="minorHAnsi"/>
          <w:sz w:val="26"/>
          <w:szCs w:val="26"/>
        </w:rPr>
        <w:t xml:space="preserve">, coordinatrice della laurea magistrale in </w:t>
      </w:r>
      <w:r w:rsidR="00250D53">
        <w:rPr>
          <w:rFonts w:cstheme="minorHAnsi"/>
          <w:sz w:val="26"/>
          <w:szCs w:val="26"/>
        </w:rPr>
        <w:t>Ingegneria</w:t>
      </w:r>
      <w:r w:rsidR="00607312" w:rsidRPr="00337F51">
        <w:rPr>
          <w:rFonts w:cstheme="minorHAnsi"/>
          <w:sz w:val="26"/>
          <w:szCs w:val="26"/>
        </w:rPr>
        <w:t xml:space="preserve"> per l’ambiente e il territorio al Politecnico di Bari.</w:t>
      </w:r>
    </w:p>
    <w:p w14:paraId="118FB81C" w14:textId="30DD50A6" w:rsidR="0046348C" w:rsidRPr="00337F51" w:rsidRDefault="00EC6F67" w:rsidP="00EC6F67">
      <w:pPr>
        <w:shd w:val="clear" w:color="auto" w:fill="FFFFFF"/>
        <w:spacing w:after="120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>La penultima tappa, i</w:t>
      </w:r>
      <w:r w:rsidR="0046348C" w:rsidRPr="00337F51">
        <w:rPr>
          <w:rFonts w:cstheme="minorHAnsi"/>
          <w:sz w:val="26"/>
          <w:szCs w:val="26"/>
        </w:rPr>
        <w:t xml:space="preserve">l </w:t>
      </w:r>
      <w:r w:rsidR="0046348C" w:rsidRPr="00BF13FB">
        <w:rPr>
          <w:rFonts w:cstheme="minorHAnsi"/>
          <w:b/>
          <w:bCs/>
          <w:sz w:val="26"/>
          <w:szCs w:val="26"/>
        </w:rPr>
        <w:t>12 marzo</w:t>
      </w:r>
      <w:r w:rsidR="0046348C" w:rsidRPr="00337F51">
        <w:rPr>
          <w:rFonts w:cstheme="minorHAnsi"/>
          <w:sz w:val="26"/>
          <w:szCs w:val="26"/>
        </w:rPr>
        <w:t xml:space="preserve">, a </w:t>
      </w:r>
      <w:r w:rsidR="0046348C" w:rsidRPr="00BF13FB">
        <w:rPr>
          <w:rFonts w:cstheme="minorHAnsi"/>
          <w:b/>
          <w:bCs/>
          <w:sz w:val="26"/>
          <w:szCs w:val="26"/>
        </w:rPr>
        <w:t>S. Vito dei Normanni</w:t>
      </w:r>
      <w:r w:rsidRPr="00337F51">
        <w:rPr>
          <w:rFonts w:cstheme="minorHAnsi"/>
          <w:sz w:val="26"/>
          <w:szCs w:val="26"/>
        </w:rPr>
        <w:t xml:space="preserve"> dove si converserà di </w:t>
      </w:r>
      <w:r w:rsidRPr="00BF13FB">
        <w:rPr>
          <w:rFonts w:cstheme="minorHAnsi"/>
          <w:b/>
          <w:bCs/>
          <w:sz w:val="26"/>
          <w:szCs w:val="26"/>
        </w:rPr>
        <w:t>cam</w:t>
      </w:r>
      <w:r w:rsidR="0046348C" w:rsidRPr="00BF13FB">
        <w:rPr>
          <w:rFonts w:cstheme="minorHAnsi"/>
          <w:b/>
          <w:bCs/>
          <w:sz w:val="26"/>
          <w:szCs w:val="26"/>
        </w:rPr>
        <w:t>biamenti climatici</w:t>
      </w:r>
      <w:r w:rsidR="0046348C" w:rsidRPr="00337F51">
        <w:rPr>
          <w:rFonts w:cstheme="minorHAnsi"/>
          <w:sz w:val="26"/>
          <w:szCs w:val="26"/>
        </w:rPr>
        <w:t xml:space="preserve">. Protagonisti della giornata saranno l’artista </w:t>
      </w:r>
      <w:r w:rsidR="00EE1E53" w:rsidRPr="00BF13FB">
        <w:rPr>
          <w:rFonts w:cstheme="minorHAnsi"/>
          <w:b/>
          <w:bCs/>
          <w:sz w:val="26"/>
          <w:szCs w:val="26"/>
        </w:rPr>
        <w:t>Pier Alfeo</w:t>
      </w:r>
      <w:r w:rsidRPr="00337F51">
        <w:rPr>
          <w:rFonts w:cstheme="minorHAnsi"/>
          <w:sz w:val="26"/>
          <w:szCs w:val="26"/>
        </w:rPr>
        <w:t xml:space="preserve">, il giornalista </w:t>
      </w:r>
      <w:r w:rsidR="00EE1E53" w:rsidRPr="00BF13FB">
        <w:rPr>
          <w:rFonts w:cstheme="minorHAnsi"/>
          <w:b/>
          <w:bCs/>
          <w:sz w:val="26"/>
          <w:szCs w:val="26"/>
        </w:rPr>
        <w:t xml:space="preserve">Alessandro </w:t>
      </w:r>
      <w:proofErr w:type="spellStart"/>
      <w:r w:rsidR="00EE1E53" w:rsidRPr="00BF13FB">
        <w:rPr>
          <w:rFonts w:cstheme="minorHAnsi"/>
          <w:b/>
          <w:bCs/>
          <w:sz w:val="26"/>
          <w:szCs w:val="26"/>
        </w:rPr>
        <w:t>Farruggia</w:t>
      </w:r>
      <w:proofErr w:type="spellEnd"/>
      <w:r w:rsidRPr="00BF13FB">
        <w:rPr>
          <w:rFonts w:cstheme="minorHAnsi"/>
          <w:b/>
          <w:bCs/>
          <w:sz w:val="26"/>
          <w:szCs w:val="26"/>
        </w:rPr>
        <w:t xml:space="preserve"> autore del libro </w:t>
      </w:r>
      <w:r w:rsidR="00EE1E53" w:rsidRPr="00BF13FB">
        <w:rPr>
          <w:rFonts w:cstheme="minorHAnsi"/>
          <w:b/>
          <w:bCs/>
          <w:sz w:val="26"/>
          <w:szCs w:val="26"/>
        </w:rPr>
        <w:t>“Cambiamenti climatici</w:t>
      </w:r>
      <w:r w:rsidRPr="00BF13FB">
        <w:rPr>
          <w:rFonts w:cstheme="minorHAnsi"/>
          <w:b/>
          <w:bCs/>
          <w:sz w:val="26"/>
          <w:szCs w:val="26"/>
        </w:rPr>
        <w:t>. Come stiamo perdendo la sfida ambientale più importante”</w:t>
      </w:r>
      <w:r w:rsidR="00A87205">
        <w:rPr>
          <w:rFonts w:cstheme="minorHAnsi"/>
          <w:b/>
          <w:bCs/>
          <w:sz w:val="26"/>
          <w:szCs w:val="26"/>
        </w:rPr>
        <w:t xml:space="preserve"> pubblicato da </w:t>
      </w:r>
      <w:proofErr w:type="spellStart"/>
      <w:r w:rsidR="00A87205">
        <w:rPr>
          <w:rFonts w:cstheme="minorHAnsi"/>
          <w:b/>
          <w:bCs/>
          <w:sz w:val="26"/>
          <w:szCs w:val="26"/>
        </w:rPr>
        <w:t>Diarkos</w:t>
      </w:r>
      <w:proofErr w:type="spellEnd"/>
      <w:r w:rsidR="00A87205">
        <w:rPr>
          <w:rFonts w:cstheme="minorHAnsi"/>
          <w:b/>
          <w:bCs/>
          <w:sz w:val="26"/>
          <w:szCs w:val="26"/>
        </w:rPr>
        <w:t xml:space="preserve">, </w:t>
      </w:r>
      <w:r w:rsidR="00EE1E53" w:rsidRPr="00337F51">
        <w:rPr>
          <w:rFonts w:cstheme="minorHAnsi"/>
          <w:sz w:val="26"/>
          <w:szCs w:val="26"/>
        </w:rPr>
        <w:t xml:space="preserve">e </w:t>
      </w:r>
      <w:r w:rsidR="00EE1E53" w:rsidRPr="00BF13FB">
        <w:rPr>
          <w:rFonts w:cstheme="minorHAnsi"/>
          <w:b/>
          <w:bCs/>
          <w:sz w:val="26"/>
          <w:szCs w:val="26"/>
        </w:rPr>
        <w:t xml:space="preserve">Alex </w:t>
      </w:r>
      <w:proofErr w:type="spellStart"/>
      <w:r w:rsidR="00EE1E53" w:rsidRPr="00BF13FB">
        <w:rPr>
          <w:rFonts w:cstheme="minorHAnsi"/>
          <w:b/>
          <w:bCs/>
          <w:sz w:val="26"/>
          <w:szCs w:val="26"/>
        </w:rPr>
        <w:t>Guarini</w:t>
      </w:r>
      <w:proofErr w:type="spellEnd"/>
      <w:r w:rsidR="00EE1E53" w:rsidRPr="00337F51">
        <w:rPr>
          <w:rFonts w:cstheme="minorHAnsi"/>
          <w:sz w:val="26"/>
          <w:szCs w:val="26"/>
        </w:rPr>
        <w:t xml:space="preserve"> </w:t>
      </w:r>
      <w:r w:rsidRPr="00337F51">
        <w:rPr>
          <w:rFonts w:cstheme="minorHAnsi"/>
          <w:sz w:val="26"/>
          <w:szCs w:val="26"/>
        </w:rPr>
        <w:t>m</w:t>
      </w:r>
      <w:r w:rsidR="00EE1E53" w:rsidRPr="00337F51">
        <w:rPr>
          <w:rFonts w:cstheme="minorHAnsi"/>
          <w:sz w:val="26"/>
          <w:szCs w:val="26"/>
        </w:rPr>
        <w:t>eteorologo AMPRO (Associazione Meteo Professionisti).</w:t>
      </w:r>
    </w:p>
    <w:p w14:paraId="4A69BACC" w14:textId="20503735" w:rsidR="00413889" w:rsidRDefault="00EC6F67" w:rsidP="00337F51">
      <w:pPr>
        <w:shd w:val="clear" w:color="auto" w:fill="FFFFFF"/>
        <w:spacing w:after="120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 xml:space="preserve">La manifestazione si chiuderà il </w:t>
      </w:r>
      <w:r w:rsidR="00413889" w:rsidRPr="00BF13FB">
        <w:rPr>
          <w:rFonts w:cstheme="minorHAnsi"/>
          <w:b/>
          <w:bCs/>
          <w:sz w:val="26"/>
          <w:szCs w:val="26"/>
        </w:rPr>
        <w:t>27 marzo</w:t>
      </w:r>
      <w:r w:rsidRPr="00337F51">
        <w:rPr>
          <w:rFonts w:cstheme="minorHAnsi"/>
          <w:sz w:val="26"/>
          <w:szCs w:val="26"/>
        </w:rPr>
        <w:t>, nell’</w:t>
      </w:r>
      <w:r w:rsidR="00337F51" w:rsidRPr="00BF13FB">
        <w:rPr>
          <w:rFonts w:cstheme="minorHAnsi"/>
          <w:b/>
          <w:bCs/>
          <w:sz w:val="26"/>
          <w:szCs w:val="26"/>
        </w:rPr>
        <w:t>A</w:t>
      </w:r>
      <w:r w:rsidR="00413889" w:rsidRPr="00BF13FB">
        <w:rPr>
          <w:rFonts w:cstheme="minorHAnsi"/>
          <w:b/>
          <w:bCs/>
          <w:sz w:val="26"/>
          <w:szCs w:val="26"/>
        </w:rPr>
        <w:t>gorà del Palazzo del Consiglio Regionale della Puglia</w:t>
      </w:r>
      <w:r w:rsidR="00337F51" w:rsidRPr="00BF13FB">
        <w:rPr>
          <w:rFonts w:cstheme="minorHAnsi"/>
          <w:b/>
          <w:bCs/>
          <w:sz w:val="26"/>
          <w:szCs w:val="26"/>
        </w:rPr>
        <w:t xml:space="preserve"> a Bari</w:t>
      </w:r>
      <w:r w:rsidR="00337F51" w:rsidRPr="00337F51">
        <w:rPr>
          <w:rFonts w:cstheme="minorHAnsi"/>
          <w:sz w:val="26"/>
          <w:szCs w:val="26"/>
        </w:rPr>
        <w:t xml:space="preserve">, dove verrà inaugurata </w:t>
      </w:r>
      <w:r w:rsidR="00413889" w:rsidRPr="00337F51">
        <w:rPr>
          <w:rFonts w:cstheme="minorHAnsi"/>
          <w:sz w:val="26"/>
          <w:szCs w:val="26"/>
        </w:rPr>
        <w:t>l’esposizione temporanea delle opere realizzate dagli artisti nell’ambito del progetto</w:t>
      </w:r>
      <w:r w:rsidR="00337F51" w:rsidRPr="00337F51">
        <w:rPr>
          <w:rFonts w:cstheme="minorHAnsi"/>
          <w:sz w:val="26"/>
          <w:szCs w:val="26"/>
        </w:rPr>
        <w:t xml:space="preserve">. </w:t>
      </w:r>
    </w:p>
    <w:p w14:paraId="74DE4B09" w14:textId="24C298D5" w:rsidR="001615BD" w:rsidRDefault="001615BD" w:rsidP="00337F51">
      <w:pPr>
        <w:shd w:val="clear" w:color="auto" w:fill="FFFFFF"/>
        <w:spacing w:after="120"/>
        <w:rPr>
          <w:rFonts w:cstheme="minorHAnsi"/>
          <w:bCs/>
          <w:sz w:val="26"/>
          <w:szCs w:val="26"/>
        </w:rPr>
      </w:pPr>
      <w:r>
        <w:rPr>
          <w:rFonts w:cstheme="minorHAnsi"/>
          <w:sz w:val="26"/>
          <w:szCs w:val="26"/>
        </w:rPr>
        <w:t>&lt;&lt;</w:t>
      </w:r>
      <w:r w:rsidRPr="00C11D80">
        <w:rPr>
          <w:rFonts w:cstheme="minorHAnsi"/>
          <w:bCs/>
          <w:sz w:val="26"/>
          <w:szCs w:val="26"/>
        </w:rPr>
        <w:t>In Italia e nel mondo, soprattutto sotto la spinta dei giovani, sta prevalendo il buon senso sull’ambient</w:t>
      </w:r>
      <w:r>
        <w:rPr>
          <w:rFonts w:cstheme="minorHAnsi"/>
          <w:bCs/>
          <w:sz w:val="26"/>
          <w:szCs w:val="26"/>
        </w:rPr>
        <w:t xml:space="preserve">e - ha </w:t>
      </w:r>
      <w:r w:rsidRPr="00C11D80">
        <w:rPr>
          <w:rFonts w:cstheme="minorHAnsi"/>
          <w:sz w:val="26"/>
          <w:szCs w:val="26"/>
        </w:rPr>
        <w:t>dichiara</w:t>
      </w:r>
      <w:r>
        <w:rPr>
          <w:rFonts w:cstheme="minorHAnsi"/>
          <w:sz w:val="26"/>
          <w:szCs w:val="26"/>
        </w:rPr>
        <w:t xml:space="preserve">to il </w:t>
      </w:r>
      <w:r w:rsidRPr="00C11D80">
        <w:rPr>
          <w:rFonts w:cstheme="minorHAnsi"/>
          <w:sz w:val="26"/>
          <w:szCs w:val="26"/>
        </w:rPr>
        <w:t xml:space="preserve">presidente </w:t>
      </w:r>
      <w:r>
        <w:rPr>
          <w:rFonts w:cstheme="minorHAnsi"/>
          <w:sz w:val="26"/>
          <w:szCs w:val="26"/>
        </w:rPr>
        <w:t>del Consi</w:t>
      </w:r>
      <w:r w:rsidR="0096686B">
        <w:rPr>
          <w:rFonts w:cstheme="minorHAnsi"/>
          <w:sz w:val="26"/>
          <w:szCs w:val="26"/>
        </w:rPr>
        <w:t>g</w:t>
      </w:r>
      <w:r>
        <w:rPr>
          <w:rFonts w:cstheme="minorHAnsi"/>
          <w:sz w:val="26"/>
          <w:szCs w:val="26"/>
        </w:rPr>
        <w:t xml:space="preserve">lio regionale della Puglia </w:t>
      </w:r>
      <w:r w:rsidRPr="001615BD">
        <w:rPr>
          <w:rFonts w:cstheme="minorHAnsi"/>
          <w:b/>
          <w:bCs/>
          <w:sz w:val="26"/>
          <w:szCs w:val="26"/>
        </w:rPr>
        <w:t xml:space="preserve">Mario </w:t>
      </w:r>
      <w:proofErr w:type="spellStart"/>
      <w:r w:rsidRPr="001615BD">
        <w:rPr>
          <w:rFonts w:cstheme="minorHAnsi"/>
          <w:b/>
          <w:bCs/>
          <w:sz w:val="26"/>
          <w:szCs w:val="26"/>
        </w:rPr>
        <w:t>Loizzo</w:t>
      </w:r>
      <w:proofErr w:type="spellEnd"/>
      <w:r>
        <w:rPr>
          <w:rFonts w:cstheme="minorHAnsi"/>
          <w:sz w:val="26"/>
          <w:szCs w:val="26"/>
        </w:rPr>
        <w:t xml:space="preserve"> - </w:t>
      </w:r>
      <w:r w:rsidRPr="00C11D80">
        <w:rPr>
          <w:rFonts w:cstheme="minorHAnsi"/>
          <w:bCs/>
          <w:sz w:val="26"/>
          <w:szCs w:val="26"/>
        </w:rPr>
        <w:t xml:space="preserve">È una sfida di tutti e per tutti, una partita che va giocata a tutto campo, mobilitando le migliori energie, intellettuali, tecniche e scientifiche. Per questo trovo efficace </w:t>
      </w:r>
      <w:r w:rsidRPr="00C11D80">
        <w:rPr>
          <w:rFonts w:cstheme="minorHAnsi"/>
          <w:sz w:val="26"/>
          <w:szCs w:val="26"/>
        </w:rPr>
        <w:t>il</w:t>
      </w:r>
      <w:r w:rsidRPr="00C11D80">
        <w:rPr>
          <w:rFonts w:cstheme="minorHAnsi"/>
          <w:bCs/>
          <w:sz w:val="26"/>
          <w:szCs w:val="26"/>
        </w:rPr>
        <w:t xml:space="preserve"> progetto</w:t>
      </w:r>
      <w:r w:rsidRPr="00C11D80">
        <w:rPr>
          <w:rFonts w:cstheme="minorHAnsi"/>
          <w:sz w:val="26"/>
          <w:szCs w:val="26"/>
        </w:rPr>
        <w:t xml:space="preserve"> </w:t>
      </w:r>
      <w:r w:rsidRPr="00C11D80">
        <w:rPr>
          <w:rFonts w:cstheme="minorHAnsi"/>
          <w:bCs/>
          <w:sz w:val="26"/>
          <w:szCs w:val="26"/>
        </w:rPr>
        <w:t xml:space="preserve">di arte e lettura, di </w:t>
      </w:r>
      <w:r w:rsidRPr="00C11D80">
        <w:rPr>
          <w:rFonts w:cstheme="minorHAnsi"/>
          <w:bCs/>
          <w:sz w:val="26"/>
          <w:szCs w:val="26"/>
        </w:rPr>
        <w:lastRenderedPageBreak/>
        <w:t>militanza ecologista e alto senso civico, che coniuga la cultura e la bellezza con i temi e i problemi ambientali, mantenendo lo sguardo fisso allo sviluppo ecologicamente sostenibile e alla difesa, tutela, valorizzazione del territorio sotto tutti i profili</w:t>
      </w:r>
      <w:r>
        <w:rPr>
          <w:rFonts w:cstheme="minorHAnsi"/>
          <w:bCs/>
          <w:sz w:val="26"/>
          <w:szCs w:val="26"/>
        </w:rPr>
        <w:t>&gt;&gt;</w:t>
      </w:r>
      <w:r w:rsidRPr="00C11D80">
        <w:rPr>
          <w:rFonts w:cstheme="minorHAnsi"/>
          <w:bCs/>
          <w:sz w:val="26"/>
          <w:szCs w:val="26"/>
        </w:rPr>
        <w:t xml:space="preserve">.  </w:t>
      </w:r>
    </w:p>
    <w:p w14:paraId="2929EBBC" w14:textId="36CD5304" w:rsidR="0046348C" w:rsidRPr="00337F51" w:rsidRDefault="00EE1E53" w:rsidP="00337F51">
      <w:pPr>
        <w:shd w:val="clear" w:color="auto" w:fill="FFFFFF"/>
        <w:spacing w:after="120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>&lt;&lt;</w:t>
      </w:r>
      <w:r w:rsidR="0046348C" w:rsidRPr="00337F51">
        <w:rPr>
          <w:rFonts w:cstheme="minorHAnsi"/>
          <w:sz w:val="26"/>
          <w:szCs w:val="26"/>
        </w:rPr>
        <w:t xml:space="preserve">Il progetto </w:t>
      </w:r>
      <w:r w:rsidR="00F66C52" w:rsidRPr="00337F51">
        <w:rPr>
          <w:rFonts w:cstheme="minorHAnsi"/>
          <w:sz w:val="26"/>
          <w:szCs w:val="26"/>
        </w:rPr>
        <w:t>“D</w:t>
      </w:r>
      <w:r w:rsidR="0046348C" w:rsidRPr="00337F51">
        <w:rPr>
          <w:rFonts w:cstheme="minorHAnsi"/>
          <w:sz w:val="26"/>
          <w:szCs w:val="26"/>
        </w:rPr>
        <w:t>i terra di male di cielo</w:t>
      </w:r>
      <w:r w:rsidR="00F66C52" w:rsidRPr="00337F51">
        <w:rPr>
          <w:rFonts w:cstheme="minorHAnsi"/>
          <w:sz w:val="26"/>
          <w:szCs w:val="26"/>
        </w:rPr>
        <w:t>”</w:t>
      </w:r>
      <w:r w:rsidR="0046348C" w:rsidRPr="00337F51">
        <w:rPr>
          <w:rFonts w:cstheme="minorHAnsi"/>
          <w:sz w:val="26"/>
          <w:szCs w:val="26"/>
        </w:rPr>
        <w:t xml:space="preserve"> </w:t>
      </w:r>
      <w:r w:rsidRPr="00337F51">
        <w:rPr>
          <w:rFonts w:cstheme="minorHAnsi"/>
          <w:sz w:val="26"/>
          <w:szCs w:val="26"/>
        </w:rPr>
        <w:t xml:space="preserve">– ha affermato la direttrice artistica </w:t>
      </w:r>
      <w:r w:rsidRPr="00BF13FB">
        <w:rPr>
          <w:rFonts w:cstheme="minorHAnsi"/>
          <w:b/>
          <w:bCs/>
          <w:sz w:val="26"/>
          <w:szCs w:val="26"/>
        </w:rPr>
        <w:t>Lia De Venere</w:t>
      </w:r>
      <w:r w:rsidRPr="00337F51">
        <w:rPr>
          <w:rFonts w:cstheme="minorHAnsi"/>
          <w:sz w:val="26"/>
          <w:szCs w:val="26"/>
        </w:rPr>
        <w:t xml:space="preserve"> - </w:t>
      </w:r>
      <w:r w:rsidR="0046348C" w:rsidRPr="00337F51">
        <w:rPr>
          <w:rFonts w:cstheme="minorHAnsi"/>
          <w:sz w:val="26"/>
          <w:szCs w:val="26"/>
        </w:rPr>
        <w:t>mira a porre in relazione la saggistica che ha come soggetto il destino del nostro pianeta con l’arte contemporanea. Il progetto coinvolge sei biblioteche pugliesi, una per ogni provincia</w:t>
      </w:r>
      <w:r w:rsidR="00F66C52" w:rsidRPr="00337F51">
        <w:rPr>
          <w:rFonts w:cstheme="minorHAnsi"/>
          <w:sz w:val="26"/>
          <w:szCs w:val="26"/>
        </w:rPr>
        <w:t xml:space="preserve">, nella realizzazione di incontri e piccole esposizioni in cui alla presentazione </w:t>
      </w:r>
      <w:r w:rsidR="00250D53" w:rsidRPr="00626681">
        <w:rPr>
          <w:rFonts w:cstheme="minorHAnsi"/>
          <w:sz w:val="26"/>
          <w:szCs w:val="26"/>
        </w:rPr>
        <w:t xml:space="preserve">di </w:t>
      </w:r>
      <w:r w:rsidR="00F66C52" w:rsidRPr="00626681">
        <w:rPr>
          <w:rFonts w:cstheme="minorHAnsi"/>
          <w:sz w:val="26"/>
          <w:szCs w:val="26"/>
        </w:rPr>
        <w:t>t</w:t>
      </w:r>
      <w:r w:rsidR="00F66C52" w:rsidRPr="00337F51">
        <w:rPr>
          <w:rFonts w:cstheme="minorHAnsi"/>
          <w:sz w:val="26"/>
          <w:szCs w:val="26"/>
        </w:rPr>
        <w:t xml:space="preserve">esti su temi diversi </w:t>
      </w:r>
      <w:r w:rsidR="00F66C52" w:rsidRPr="00626681">
        <w:rPr>
          <w:rFonts w:cstheme="minorHAnsi"/>
          <w:sz w:val="26"/>
          <w:szCs w:val="26"/>
        </w:rPr>
        <w:t xml:space="preserve">quali </w:t>
      </w:r>
      <w:r w:rsidR="00250D53" w:rsidRPr="00626681">
        <w:rPr>
          <w:rFonts w:cstheme="minorHAnsi"/>
          <w:sz w:val="26"/>
          <w:szCs w:val="26"/>
        </w:rPr>
        <w:t>i</w:t>
      </w:r>
      <w:r w:rsidR="00250D53">
        <w:rPr>
          <w:rFonts w:cstheme="minorHAnsi"/>
          <w:sz w:val="26"/>
          <w:szCs w:val="26"/>
        </w:rPr>
        <w:t xml:space="preserve"> </w:t>
      </w:r>
      <w:r w:rsidR="00F66C52" w:rsidRPr="00337F51">
        <w:rPr>
          <w:rFonts w:cstheme="minorHAnsi"/>
          <w:sz w:val="26"/>
          <w:szCs w:val="26"/>
        </w:rPr>
        <w:t>cambiamenti climatici, le emergenze ambientali, il consumo di suolo, l’agricoltura sostenibile, le energie rinnovabili</w:t>
      </w:r>
      <w:r w:rsidR="0046348C" w:rsidRPr="00337F51">
        <w:rPr>
          <w:rFonts w:cstheme="minorHAnsi"/>
          <w:sz w:val="26"/>
          <w:szCs w:val="26"/>
        </w:rPr>
        <w:t>, il problema dello smaltimento dei rifiuti</w:t>
      </w:r>
      <w:r w:rsidR="00F66C52" w:rsidRPr="00337F51">
        <w:rPr>
          <w:rFonts w:cstheme="minorHAnsi"/>
          <w:sz w:val="26"/>
          <w:szCs w:val="26"/>
        </w:rPr>
        <w:t>,</w:t>
      </w:r>
      <w:r w:rsidR="0046348C" w:rsidRPr="00337F51">
        <w:rPr>
          <w:rFonts w:cstheme="minorHAnsi"/>
          <w:sz w:val="26"/>
          <w:szCs w:val="26"/>
        </w:rPr>
        <w:t xml:space="preserve"> si affianchino installazioni, video sculture di artisti contemporanei pugliesi che sono stati selezionati proprio perché più in sintonia con quei temi</w:t>
      </w:r>
      <w:r w:rsidR="00F66C52" w:rsidRPr="00337F51">
        <w:rPr>
          <w:rFonts w:cstheme="minorHAnsi"/>
          <w:sz w:val="26"/>
          <w:szCs w:val="26"/>
        </w:rPr>
        <w:t xml:space="preserve">. </w:t>
      </w:r>
      <w:r w:rsidR="0046348C" w:rsidRPr="00337F51">
        <w:rPr>
          <w:rFonts w:cstheme="minorHAnsi"/>
          <w:sz w:val="26"/>
          <w:szCs w:val="26"/>
        </w:rPr>
        <w:t xml:space="preserve">Il tema scelto </w:t>
      </w:r>
      <w:r w:rsidR="00BF13FB">
        <w:rPr>
          <w:rFonts w:cstheme="minorHAnsi"/>
          <w:sz w:val="26"/>
          <w:szCs w:val="26"/>
        </w:rPr>
        <w:t xml:space="preserve">– ha concluso - </w:t>
      </w:r>
      <w:r w:rsidR="0046348C" w:rsidRPr="00337F51">
        <w:rPr>
          <w:rFonts w:cstheme="minorHAnsi"/>
          <w:sz w:val="26"/>
          <w:szCs w:val="26"/>
        </w:rPr>
        <w:t>mi è sembrato il più adeguato ad interpretare certe problematiche molto attuali e molto scottanti di cui si sta discutendo da tempo, in questi ultimi mesi più intensamente. Il tema è proprio qualcosa che riguarda tutti, il mondo e il suo destino</w:t>
      </w:r>
      <w:r w:rsidRPr="00337F51">
        <w:rPr>
          <w:rFonts w:cstheme="minorHAnsi"/>
          <w:sz w:val="26"/>
          <w:szCs w:val="26"/>
        </w:rPr>
        <w:t>&gt;&gt;</w:t>
      </w:r>
      <w:r w:rsidR="0046348C" w:rsidRPr="00337F51">
        <w:rPr>
          <w:rFonts w:cstheme="minorHAnsi"/>
          <w:sz w:val="26"/>
          <w:szCs w:val="26"/>
        </w:rPr>
        <w:t xml:space="preserve">.  </w:t>
      </w:r>
    </w:p>
    <w:p w14:paraId="0A1B1A57" w14:textId="79CBF26E" w:rsidR="00C94FA8" w:rsidRDefault="006826F0" w:rsidP="00337F51">
      <w:pPr>
        <w:shd w:val="clear" w:color="auto" w:fill="FFFFFF"/>
        <w:spacing w:after="120"/>
        <w:rPr>
          <w:rFonts w:cstheme="minorHAnsi"/>
          <w:sz w:val="26"/>
          <w:szCs w:val="26"/>
        </w:rPr>
      </w:pPr>
      <w:r w:rsidRPr="00337F51">
        <w:rPr>
          <w:rFonts w:cstheme="minorHAnsi"/>
          <w:sz w:val="26"/>
          <w:szCs w:val="26"/>
        </w:rPr>
        <w:t>&lt;&lt;</w:t>
      </w:r>
      <w:r w:rsidR="00C94FA8" w:rsidRPr="00337F51">
        <w:rPr>
          <w:rFonts w:cstheme="minorHAnsi"/>
          <w:sz w:val="26"/>
          <w:szCs w:val="26"/>
        </w:rPr>
        <w:t xml:space="preserve">Sono orgoglioso del fatto che quest’anno abbiamo potuto replicare con un nuovo progetto l’impegno dello scorso anno al fianco della Teca del Mediterraneo </w:t>
      </w:r>
      <w:r w:rsidRPr="00337F51">
        <w:rPr>
          <w:rFonts w:cstheme="minorHAnsi"/>
          <w:sz w:val="26"/>
          <w:szCs w:val="26"/>
        </w:rPr>
        <w:t xml:space="preserve">– ha detto il presidente dell’associazione ETRA </w:t>
      </w:r>
      <w:r w:rsidRPr="00BF13FB">
        <w:rPr>
          <w:rFonts w:cstheme="minorHAnsi"/>
          <w:b/>
          <w:bCs/>
          <w:sz w:val="26"/>
          <w:szCs w:val="26"/>
        </w:rPr>
        <w:t>Luciano Perrone</w:t>
      </w:r>
      <w:r w:rsidRPr="00337F51">
        <w:rPr>
          <w:rFonts w:cstheme="minorHAnsi"/>
          <w:sz w:val="26"/>
          <w:szCs w:val="26"/>
        </w:rPr>
        <w:t xml:space="preserve"> </w:t>
      </w:r>
      <w:r w:rsidR="00BF13FB">
        <w:rPr>
          <w:rFonts w:cstheme="minorHAnsi"/>
          <w:sz w:val="26"/>
          <w:szCs w:val="26"/>
        </w:rPr>
        <w:t>–</w:t>
      </w:r>
      <w:r w:rsidRPr="00337F51">
        <w:rPr>
          <w:rFonts w:cstheme="minorHAnsi"/>
          <w:sz w:val="26"/>
          <w:szCs w:val="26"/>
        </w:rPr>
        <w:t xml:space="preserve"> </w:t>
      </w:r>
      <w:r w:rsidR="00626681">
        <w:rPr>
          <w:rFonts w:cstheme="minorHAnsi"/>
          <w:sz w:val="26"/>
          <w:szCs w:val="26"/>
        </w:rPr>
        <w:t>È</w:t>
      </w:r>
      <w:r w:rsidR="00BF13FB">
        <w:rPr>
          <w:rFonts w:cstheme="minorHAnsi"/>
          <w:sz w:val="26"/>
          <w:szCs w:val="26"/>
        </w:rPr>
        <w:t xml:space="preserve"> un privilegio avviare per il secondo anno consecutivo </w:t>
      </w:r>
      <w:r w:rsidR="00C94FA8" w:rsidRPr="00337F51">
        <w:rPr>
          <w:rFonts w:cstheme="minorHAnsi"/>
          <w:sz w:val="26"/>
          <w:szCs w:val="26"/>
        </w:rPr>
        <w:t xml:space="preserve">questa </w:t>
      </w:r>
      <w:r w:rsidRPr="00337F51">
        <w:rPr>
          <w:rFonts w:cstheme="minorHAnsi"/>
          <w:sz w:val="26"/>
          <w:szCs w:val="26"/>
        </w:rPr>
        <w:t>a</w:t>
      </w:r>
      <w:r w:rsidR="00C94FA8" w:rsidRPr="00337F51">
        <w:rPr>
          <w:rFonts w:cstheme="minorHAnsi"/>
          <w:sz w:val="26"/>
          <w:szCs w:val="26"/>
        </w:rPr>
        <w:t>ttività di promozione della lettura abbinando</w:t>
      </w:r>
      <w:r w:rsidRPr="00337F51">
        <w:rPr>
          <w:rFonts w:cstheme="minorHAnsi"/>
          <w:sz w:val="26"/>
          <w:szCs w:val="26"/>
        </w:rPr>
        <w:t xml:space="preserve"> alla divulgazione la conoscenza dell’arte contemporanea</w:t>
      </w:r>
      <w:r w:rsidR="00BF13FB">
        <w:rPr>
          <w:rFonts w:cstheme="minorHAnsi"/>
          <w:sz w:val="26"/>
          <w:szCs w:val="26"/>
        </w:rPr>
        <w:t xml:space="preserve">. </w:t>
      </w:r>
      <w:r w:rsidRPr="00337F51">
        <w:rPr>
          <w:rFonts w:cstheme="minorHAnsi"/>
          <w:sz w:val="26"/>
          <w:szCs w:val="26"/>
        </w:rPr>
        <w:t>Questi due aspetti sono di fatto i principali obiettivi dell’</w:t>
      </w:r>
      <w:r w:rsidR="008A07DF" w:rsidRPr="00337F51">
        <w:rPr>
          <w:rFonts w:cstheme="minorHAnsi"/>
          <w:sz w:val="26"/>
          <w:szCs w:val="26"/>
        </w:rPr>
        <w:t>associazione</w:t>
      </w:r>
      <w:r w:rsidRPr="00337F51">
        <w:rPr>
          <w:rFonts w:cstheme="minorHAnsi"/>
          <w:sz w:val="26"/>
          <w:szCs w:val="26"/>
        </w:rPr>
        <w:t xml:space="preserve"> </w:t>
      </w:r>
      <w:r w:rsidR="00BF13FB">
        <w:rPr>
          <w:rFonts w:cstheme="minorHAnsi"/>
          <w:sz w:val="26"/>
          <w:szCs w:val="26"/>
        </w:rPr>
        <w:t>ETRA</w:t>
      </w:r>
      <w:r w:rsidRPr="00337F51">
        <w:rPr>
          <w:rFonts w:cstheme="minorHAnsi"/>
          <w:sz w:val="26"/>
          <w:szCs w:val="26"/>
        </w:rPr>
        <w:t xml:space="preserve"> che si occupa di organizzare eventi culturali</w:t>
      </w:r>
      <w:r w:rsidR="00BF13FB">
        <w:rPr>
          <w:rFonts w:cstheme="minorHAnsi"/>
          <w:sz w:val="26"/>
          <w:szCs w:val="26"/>
        </w:rPr>
        <w:t xml:space="preserve">, </w:t>
      </w:r>
      <w:r w:rsidRPr="00337F51">
        <w:rPr>
          <w:rFonts w:cstheme="minorHAnsi"/>
          <w:sz w:val="26"/>
          <w:szCs w:val="26"/>
        </w:rPr>
        <w:t>in particolare legati alla lettura e all’arte</w:t>
      </w:r>
      <w:r w:rsidR="00BF13FB">
        <w:rPr>
          <w:rFonts w:cstheme="minorHAnsi"/>
          <w:sz w:val="26"/>
          <w:szCs w:val="26"/>
        </w:rPr>
        <w:t>&gt;&gt;</w:t>
      </w:r>
      <w:r w:rsidRPr="00337F51">
        <w:rPr>
          <w:rFonts w:cstheme="minorHAnsi"/>
          <w:sz w:val="26"/>
          <w:szCs w:val="26"/>
        </w:rPr>
        <w:t>.</w:t>
      </w:r>
    </w:p>
    <w:p w14:paraId="4A5A8001" w14:textId="6A1CA264" w:rsidR="00413889" w:rsidRPr="00337F51" w:rsidRDefault="00BF13FB" w:rsidP="00337F51">
      <w:pPr>
        <w:shd w:val="clear" w:color="auto" w:fill="FFFFFF"/>
        <w:spacing w:after="1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Ad ogni tappa è prevista la partecipazione di un consigliere regionale che donerà alle biblioteche partecipanti, in rappresentanza della “Teca del Mediterraneo”, </w:t>
      </w:r>
      <w:r w:rsidRPr="00337F51">
        <w:rPr>
          <w:rFonts w:cstheme="minorHAnsi"/>
          <w:sz w:val="26"/>
          <w:szCs w:val="26"/>
        </w:rPr>
        <w:t>una serie di pubblicazioni sulle tematiche del progetto, per incrementarne il patrimonio bibliografico</w:t>
      </w:r>
      <w:r>
        <w:rPr>
          <w:rFonts w:cstheme="minorHAnsi"/>
          <w:sz w:val="26"/>
          <w:szCs w:val="26"/>
        </w:rPr>
        <w:t xml:space="preserve">. </w:t>
      </w:r>
      <w:r w:rsidR="00413889" w:rsidRPr="00337F51">
        <w:rPr>
          <w:rFonts w:cstheme="minorHAnsi"/>
          <w:sz w:val="26"/>
          <w:szCs w:val="26"/>
        </w:rPr>
        <w:t>Le opere d’arte</w:t>
      </w:r>
      <w:r>
        <w:rPr>
          <w:rFonts w:cstheme="minorHAnsi"/>
          <w:sz w:val="26"/>
          <w:szCs w:val="26"/>
        </w:rPr>
        <w:t>, invece,</w:t>
      </w:r>
      <w:r w:rsidR="00413889" w:rsidRPr="00337F51">
        <w:rPr>
          <w:rFonts w:cstheme="minorHAnsi"/>
          <w:sz w:val="26"/>
          <w:szCs w:val="26"/>
        </w:rPr>
        <w:t xml:space="preserve"> resteranno esposte per almeno 3 settimane nella sede dell’evento.</w:t>
      </w:r>
    </w:p>
    <w:p w14:paraId="32BFDE37" w14:textId="678EBA0E" w:rsidR="00F31225" w:rsidRDefault="00F31225" w:rsidP="00674AFD">
      <w:pPr>
        <w:shd w:val="clear" w:color="auto" w:fill="FFFFFF"/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F55F85A" w14:textId="77777777" w:rsidR="006B5DA7" w:rsidRDefault="006B5DA7" w:rsidP="00D81871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702552BC" w14:textId="77777777" w:rsidR="006B5DA7" w:rsidRDefault="006B5DA7" w:rsidP="00D81871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62E3DF6B" w14:textId="77777777" w:rsidR="006B5DA7" w:rsidRDefault="006B5DA7" w:rsidP="00D81871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5AFF0614" w14:textId="77777777" w:rsidR="006B5DA7" w:rsidRDefault="006B5DA7" w:rsidP="00D81871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7CCF6E6" w14:textId="019E8543" w:rsidR="00411CBE" w:rsidRPr="00337F51" w:rsidRDefault="00E06352" w:rsidP="00D81871">
      <w:pPr>
        <w:spacing w:after="0" w:line="240" w:lineRule="auto"/>
        <w:rPr>
          <w:rFonts w:cstheme="minorHAnsi"/>
          <w:sz w:val="26"/>
          <w:szCs w:val="26"/>
        </w:rPr>
      </w:pPr>
      <w:r w:rsidRPr="00337F51">
        <w:rPr>
          <w:rFonts w:cstheme="minorHAnsi"/>
          <w:b/>
          <w:sz w:val="26"/>
          <w:szCs w:val="26"/>
        </w:rPr>
        <w:t>Ufficio Stampa “</w:t>
      </w:r>
      <w:r w:rsidR="00746B4E" w:rsidRPr="00337F51">
        <w:rPr>
          <w:rFonts w:cstheme="minorHAnsi"/>
          <w:b/>
          <w:sz w:val="26"/>
          <w:szCs w:val="26"/>
        </w:rPr>
        <w:t>Di Terra di Mare di Cielo</w:t>
      </w:r>
      <w:r w:rsidRPr="00337F51">
        <w:rPr>
          <w:rFonts w:cstheme="minorHAnsi"/>
          <w:b/>
          <w:sz w:val="26"/>
          <w:szCs w:val="26"/>
        </w:rPr>
        <w:t>”</w:t>
      </w:r>
      <w:r w:rsidR="00411CBE" w:rsidRPr="00337F51">
        <w:rPr>
          <w:rFonts w:cstheme="minorHAnsi"/>
          <w:b/>
          <w:sz w:val="26"/>
          <w:szCs w:val="26"/>
        </w:rPr>
        <w:t xml:space="preserve">: </w:t>
      </w:r>
      <w:r w:rsidR="00411CBE" w:rsidRPr="00337F51">
        <w:rPr>
          <w:rFonts w:cstheme="minorHAnsi"/>
          <w:b/>
          <w:sz w:val="26"/>
          <w:szCs w:val="26"/>
        </w:rPr>
        <w:br/>
      </w:r>
      <w:r w:rsidR="00411CBE" w:rsidRPr="00337F51">
        <w:rPr>
          <w:rFonts w:cstheme="minorHAnsi"/>
          <w:sz w:val="26"/>
          <w:szCs w:val="26"/>
        </w:rPr>
        <w:t xml:space="preserve">Annamaria </w:t>
      </w:r>
      <w:proofErr w:type="spellStart"/>
      <w:r w:rsidR="00411CBE" w:rsidRPr="00337F51">
        <w:rPr>
          <w:rFonts w:cstheme="minorHAnsi"/>
          <w:sz w:val="26"/>
          <w:szCs w:val="26"/>
        </w:rPr>
        <w:t>Minunno</w:t>
      </w:r>
      <w:proofErr w:type="spellEnd"/>
      <w:r w:rsidR="00411CBE" w:rsidRPr="00337F51">
        <w:rPr>
          <w:rFonts w:cstheme="minorHAnsi"/>
          <w:sz w:val="26"/>
          <w:szCs w:val="26"/>
        </w:rPr>
        <w:t xml:space="preserve">: </w:t>
      </w:r>
      <w:hyperlink r:id="rId8" w:history="1">
        <w:r w:rsidR="00411CBE" w:rsidRPr="00337F51">
          <w:rPr>
            <w:rStyle w:val="Collegamentoipertestuale"/>
            <w:rFonts w:cstheme="minorHAnsi"/>
            <w:color w:val="auto"/>
            <w:sz w:val="26"/>
            <w:szCs w:val="26"/>
          </w:rPr>
          <w:t>a.minunno@gmail.com</w:t>
        </w:r>
      </w:hyperlink>
      <w:r w:rsidR="00411CBE" w:rsidRPr="00337F51">
        <w:rPr>
          <w:rFonts w:cstheme="minorHAnsi"/>
          <w:sz w:val="26"/>
          <w:szCs w:val="26"/>
        </w:rPr>
        <w:t xml:space="preserve"> </w:t>
      </w:r>
      <w:r w:rsidR="00337F51">
        <w:rPr>
          <w:rFonts w:cstheme="minorHAnsi"/>
          <w:sz w:val="26"/>
          <w:szCs w:val="26"/>
        </w:rPr>
        <w:t xml:space="preserve">- </w:t>
      </w:r>
      <w:proofErr w:type="spellStart"/>
      <w:r w:rsidR="00411CBE" w:rsidRPr="00337F51">
        <w:rPr>
          <w:rFonts w:cstheme="minorHAnsi"/>
          <w:sz w:val="26"/>
          <w:szCs w:val="26"/>
        </w:rPr>
        <w:t>cell</w:t>
      </w:r>
      <w:proofErr w:type="spellEnd"/>
      <w:r w:rsidR="00411CBE" w:rsidRPr="00337F51">
        <w:rPr>
          <w:rFonts w:cstheme="minorHAnsi"/>
          <w:sz w:val="26"/>
          <w:szCs w:val="26"/>
        </w:rPr>
        <w:t>. 347 8763152</w:t>
      </w:r>
    </w:p>
    <w:p w14:paraId="7D28A37A" w14:textId="5F710098" w:rsidR="00411CBE" w:rsidRPr="00A6166A" w:rsidRDefault="00411CBE" w:rsidP="00D81871">
      <w:pPr>
        <w:spacing w:after="0" w:line="240" w:lineRule="auto"/>
        <w:rPr>
          <w:rFonts w:cstheme="minorHAnsi"/>
          <w:i/>
          <w:sz w:val="26"/>
          <w:szCs w:val="26"/>
        </w:rPr>
      </w:pPr>
    </w:p>
    <w:sectPr w:rsidR="00411CBE" w:rsidRPr="00A6166A" w:rsidSect="00B01BD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AE2B1" w14:textId="77777777" w:rsidR="003D47F6" w:rsidRDefault="003D47F6" w:rsidP="00F45AFD">
      <w:pPr>
        <w:spacing w:after="0" w:line="240" w:lineRule="auto"/>
      </w:pPr>
      <w:r>
        <w:separator/>
      </w:r>
    </w:p>
  </w:endnote>
  <w:endnote w:type="continuationSeparator" w:id="0">
    <w:p w14:paraId="50964758" w14:textId="77777777" w:rsidR="003D47F6" w:rsidRDefault="003D47F6" w:rsidP="00F4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BA792" w14:textId="77777777" w:rsidR="00A759BE" w:rsidRDefault="00A759BE" w:rsidP="00F45AFD">
    <w:pPr>
      <w:pStyle w:val="Intestazione"/>
      <w:jc w:val="center"/>
      <w:rPr>
        <w:b/>
        <w:sz w:val="16"/>
      </w:rPr>
    </w:pPr>
  </w:p>
  <w:p w14:paraId="54A84DE6" w14:textId="77777777" w:rsidR="00A759BE" w:rsidRDefault="00A759BE" w:rsidP="00F45AFD">
    <w:pPr>
      <w:pStyle w:val="Intestazione"/>
      <w:jc w:val="center"/>
      <w:rPr>
        <w:b/>
        <w:sz w:val="16"/>
      </w:rPr>
    </w:pPr>
  </w:p>
  <w:p w14:paraId="57C163CB" w14:textId="77777777" w:rsidR="00F45AFD" w:rsidRDefault="00F45AFD" w:rsidP="00F45AFD">
    <w:pPr>
      <w:pStyle w:val="Intestazione"/>
      <w:jc w:val="center"/>
      <w:rPr>
        <w:b/>
        <w:sz w:val="16"/>
      </w:rPr>
    </w:pPr>
    <w:r>
      <w:rPr>
        <w:b/>
        <w:noProof/>
        <w:sz w:val="16"/>
        <w:lang w:eastAsia="it-IT"/>
      </w:rPr>
      <w:drawing>
        <wp:inline distT="0" distB="0" distL="0" distR="0" wp14:anchorId="5FFA8D67" wp14:editId="2A0F9E95">
          <wp:extent cx="362466" cy="360000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T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1" t="4811" r="5599" b="7349"/>
                  <a:stretch/>
                </pic:blipFill>
                <pic:spPr bwMode="auto">
                  <a:xfrm>
                    <a:off x="0" y="0"/>
                    <a:ext cx="362466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1E4A86" w14:textId="77777777" w:rsidR="00F45AFD" w:rsidRPr="006F0A8D" w:rsidRDefault="00F45AFD" w:rsidP="00F45AFD">
    <w:pPr>
      <w:pStyle w:val="Intestazione"/>
      <w:jc w:val="center"/>
      <w:rPr>
        <w:b/>
        <w:sz w:val="16"/>
      </w:rPr>
    </w:pPr>
    <w:r w:rsidRPr="006F0A8D">
      <w:rPr>
        <w:b/>
        <w:sz w:val="16"/>
      </w:rPr>
      <w:t>Associazione Culturale ETRA – E.T.S.</w:t>
    </w:r>
  </w:p>
  <w:p w14:paraId="721DC01B" w14:textId="77777777" w:rsidR="00F45AFD" w:rsidRPr="006F0A8D" w:rsidRDefault="00F45AFD" w:rsidP="00F45AFD">
    <w:pPr>
      <w:pStyle w:val="Intestazione"/>
      <w:jc w:val="center"/>
      <w:rPr>
        <w:sz w:val="16"/>
      </w:rPr>
    </w:pPr>
    <w:r w:rsidRPr="006F0A8D">
      <w:rPr>
        <w:sz w:val="16"/>
      </w:rPr>
      <w:t>Via Giacomo Tauro, 40 - 70013 – Castellana Grotte (BA)</w:t>
    </w:r>
  </w:p>
  <w:p w14:paraId="7A5FCC4F" w14:textId="77777777" w:rsidR="00F45AFD" w:rsidRPr="00F45AFD" w:rsidRDefault="00F45AFD" w:rsidP="00F45AFD">
    <w:pPr>
      <w:pStyle w:val="Intestazione"/>
      <w:jc w:val="center"/>
      <w:rPr>
        <w:sz w:val="16"/>
      </w:rPr>
    </w:pPr>
    <w:r w:rsidRPr="006F0A8D">
      <w:rPr>
        <w:sz w:val="16"/>
      </w:rPr>
      <w:t xml:space="preserve">C.F.: 93488210720 - </w:t>
    </w:r>
    <w:r w:rsidR="0066132B" w:rsidRPr="0066132B">
      <w:rPr>
        <w:sz w:val="16"/>
      </w:rPr>
      <w:t>P.IVA: 08196310729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841B3" w14:textId="77777777" w:rsidR="003D47F6" w:rsidRDefault="003D47F6" w:rsidP="00F45AFD">
      <w:pPr>
        <w:spacing w:after="0" w:line="240" w:lineRule="auto"/>
      </w:pPr>
      <w:r>
        <w:separator/>
      </w:r>
    </w:p>
  </w:footnote>
  <w:footnote w:type="continuationSeparator" w:id="0">
    <w:p w14:paraId="57146ED5" w14:textId="77777777" w:rsidR="003D47F6" w:rsidRDefault="003D47F6" w:rsidP="00F4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F31C7" w14:textId="77777777" w:rsidR="00411CBE" w:rsidRDefault="00D410BA">
    <w:pPr>
      <w:pStyle w:val="Intestazione"/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</w:pPr>
    <w:r w:rsidRPr="00D410BA">
      <w:rPr>
        <w:rFonts w:ascii="Times New Roman" w:hAnsi="Times New Roman" w:cs="Times New Roman"/>
        <w:i/>
        <w:noProof/>
        <w:szCs w:val="20"/>
        <w:lang w:eastAsia="it-IT"/>
      </w:rPr>
      <w:drawing>
        <wp:inline distT="0" distB="0" distL="0" distR="0" wp14:anchorId="57621A3B" wp14:editId="699529B7">
          <wp:extent cx="2914650" cy="759518"/>
          <wp:effectExtent l="0" t="0" r="0" b="2540"/>
          <wp:docPr id="2" name="Immagine 2" descr="C:\Users\utente\Desktop\cibarte\logo nuovo\logo tec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cibarte\logo nuovo\logo tec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527" cy="765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CBE"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  <w:tab/>
    </w:r>
    <w:r w:rsidR="00411CBE"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  <w:tab/>
    </w:r>
    <w:r w:rsidR="00411CBE" w:rsidRPr="00411CBE"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  <w:t xml:space="preserve"> </w:t>
    </w:r>
    <w:r w:rsidR="00411CBE" w:rsidRPr="00F45AFD"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  <w:drawing>
        <wp:inline distT="0" distB="0" distL="0" distR="0" wp14:anchorId="1A6E3AFB" wp14:editId="11D97F6F">
          <wp:extent cx="1671031" cy="792000"/>
          <wp:effectExtent l="0" t="0" r="5715" b="82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05" b="7904"/>
                  <a:stretch/>
                </pic:blipFill>
                <pic:spPr bwMode="auto">
                  <a:xfrm>
                    <a:off x="0" y="0"/>
                    <a:ext cx="167103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7560DB" w14:textId="77777777" w:rsidR="00336645" w:rsidRDefault="00336645">
    <w:pPr>
      <w:pStyle w:val="Intestazione"/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</w:pPr>
  </w:p>
  <w:p w14:paraId="351188ED" w14:textId="77777777" w:rsidR="00336645" w:rsidRDefault="003366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90C95"/>
    <w:multiLevelType w:val="hybridMultilevel"/>
    <w:tmpl w:val="30907E0E"/>
    <w:lvl w:ilvl="0" w:tplc="F742461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216"/>
    <w:multiLevelType w:val="hybridMultilevel"/>
    <w:tmpl w:val="698A3E00"/>
    <w:lvl w:ilvl="0" w:tplc="F742461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FD"/>
    <w:rsid w:val="0000523A"/>
    <w:rsid w:val="00011229"/>
    <w:rsid w:val="00040954"/>
    <w:rsid w:val="000435EE"/>
    <w:rsid w:val="00046E9E"/>
    <w:rsid w:val="0005321C"/>
    <w:rsid w:val="00061BF0"/>
    <w:rsid w:val="00067547"/>
    <w:rsid w:val="00074D3A"/>
    <w:rsid w:val="0008072D"/>
    <w:rsid w:val="000814DA"/>
    <w:rsid w:val="00095A45"/>
    <w:rsid w:val="00097802"/>
    <w:rsid w:val="000A4C07"/>
    <w:rsid w:val="000B14B8"/>
    <w:rsid w:val="000B6F4C"/>
    <w:rsid w:val="000B77D5"/>
    <w:rsid w:val="000C099F"/>
    <w:rsid w:val="000C2A1E"/>
    <w:rsid w:val="000C544C"/>
    <w:rsid w:val="000C5776"/>
    <w:rsid w:val="000D1701"/>
    <w:rsid w:val="000D285F"/>
    <w:rsid w:val="000D65E9"/>
    <w:rsid w:val="000D7970"/>
    <w:rsid w:val="000E3D13"/>
    <w:rsid w:val="00106E09"/>
    <w:rsid w:val="00115E0C"/>
    <w:rsid w:val="00126525"/>
    <w:rsid w:val="0014333C"/>
    <w:rsid w:val="00156185"/>
    <w:rsid w:val="001615BD"/>
    <w:rsid w:val="00161EF8"/>
    <w:rsid w:val="00170A90"/>
    <w:rsid w:val="00177335"/>
    <w:rsid w:val="00181B16"/>
    <w:rsid w:val="0018259F"/>
    <w:rsid w:val="00186FDD"/>
    <w:rsid w:val="001875D0"/>
    <w:rsid w:val="001935EF"/>
    <w:rsid w:val="001A5F68"/>
    <w:rsid w:val="001A6BF3"/>
    <w:rsid w:val="001B2604"/>
    <w:rsid w:val="001C00F3"/>
    <w:rsid w:val="001C4A6B"/>
    <w:rsid w:val="001D3621"/>
    <w:rsid w:val="001D62C9"/>
    <w:rsid w:val="001E0C6E"/>
    <w:rsid w:val="001F22F6"/>
    <w:rsid w:val="001F4432"/>
    <w:rsid w:val="002061B0"/>
    <w:rsid w:val="00206367"/>
    <w:rsid w:val="002127C3"/>
    <w:rsid w:val="00214FC6"/>
    <w:rsid w:val="00220A80"/>
    <w:rsid w:val="00220E60"/>
    <w:rsid w:val="002213BC"/>
    <w:rsid w:val="00245A18"/>
    <w:rsid w:val="00250D53"/>
    <w:rsid w:val="00260608"/>
    <w:rsid w:val="00266478"/>
    <w:rsid w:val="00270242"/>
    <w:rsid w:val="00271BE8"/>
    <w:rsid w:val="00280D9B"/>
    <w:rsid w:val="00281317"/>
    <w:rsid w:val="002843EE"/>
    <w:rsid w:val="00284694"/>
    <w:rsid w:val="00294B4B"/>
    <w:rsid w:val="002A1DEE"/>
    <w:rsid w:val="002A29C4"/>
    <w:rsid w:val="002A5B1D"/>
    <w:rsid w:val="002B4552"/>
    <w:rsid w:val="002B4B84"/>
    <w:rsid w:val="002B6CE4"/>
    <w:rsid w:val="002C05D8"/>
    <w:rsid w:val="002E25FB"/>
    <w:rsid w:val="002E5505"/>
    <w:rsid w:val="002F2748"/>
    <w:rsid w:val="00303F65"/>
    <w:rsid w:val="00305F69"/>
    <w:rsid w:val="00306CD9"/>
    <w:rsid w:val="003209E1"/>
    <w:rsid w:val="00324BAA"/>
    <w:rsid w:val="00336645"/>
    <w:rsid w:val="00337025"/>
    <w:rsid w:val="00337F51"/>
    <w:rsid w:val="00344330"/>
    <w:rsid w:val="003543B0"/>
    <w:rsid w:val="00360120"/>
    <w:rsid w:val="003601E4"/>
    <w:rsid w:val="00362DD2"/>
    <w:rsid w:val="00376770"/>
    <w:rsid w:val="003775A8"/>
    <w:rsid w:val="00386972"/>
    <w:rsid w:val="00387825"/>
    <w:rsid w:val="003903ED"/>
    <w:rsid w:val="00393109"/>
    <w:rsid w:val="00393853"/>
    <w:rsid w:val="003C2770"/>
    <w:rsid w:val="003D47F6"/>
    <w:rsid w:val="003D5BA6"/>
    <w:rsid w:val="003E6D8D"/>
    <w:rsid w:val="003E780A"/>
    <w:rsid w:val="00411CBE"/>
    <w:rsid w:val="00413889"/>
    <w:rsid w:val="004226D5"/>
    <w:rsid w:val="004304FF"/>
    <w:rsid w:val="00432CDB"/>
    <w:rsid w:val="004376A7"/>
    <w:rsid w:val="00447BD5"/>
    <w:rsid w:val="004547EF"/>
    <w:rsid w:val="0046348C"/>
    <w:rsid w:val="004B06E0"/>
    <w:rsid w:val="004B26D2"/>
    <w:rsid w:val="004B3D49"/>
    <w:rsid w:val="004B7EDB"/>
    <w:rsid w:val="004C3D45"/>
    <w:rsid w:val="004D375D"/>
    <w:rsid w:val="004E1E01"/>
    <w:rsid w:val="004F3AD3"/>
    <w:rsid w:val="00503D51"/>
    <w:rsid w:val="0051526E"/>
    <w:rsid w:val="00515B96"/>
    <w:rsid w:val="00516CDF"/>
    <w:rsid w:val="005258AE"/>
    <w:rsid w:val="005260A3"/>
    <w:rsid w:val="00537AAE"/>
    <w:rsid w:val="00542F53"/>
    <w:rsid w:val="00543E23"/>
    <w:rsid w:val="005476C0"/>
    <w:rsid w:val="00550994"/>
    <w:rsid w:val="005534A7"/>
    <w:rsid w:val="0055473E"/>
    <w:rsid w:val="005619EB"/>
    <w:rsid w:val="00567516"/>
    <w:rsid w:val="00583CBF"/>
    <w:rsid w:val="00585A85"/>
    <w:rsid w:val="005A0804"/>
    <w:rsid w:val="005B7D4F"/>
    <w:rsid w:val="005C142A"/>
    <w:rsid w:val="005C68F8"/>
    <w:rsid w:val="005E5B78"/>
    <w:rsid w:val="005F4491"/>
    <w:rsid w:val="00607312"/>
    <w:rsid w:val="00610FE0"/>
    <w:rsid w:val="00611F3B"/>
    <w:rsid w:val="00612EA5"/>
    <w:rsid w:val="00626681"/>
    <w:rsid w:val="006314DA"/>
    <w:rsid w:val="00650948"/>
    <w:rsid w:val="0066132B"/>
    <w:rsid w:val="00665A89"/>
    <w:rsid w:val="00667148"/>
    <w:rsid w:val="00674AFD"/>
    <w:rsid w:val="006775AA"/>
    <w:rsid w:val="00677694"/>
    <w:rsid w:val="006826F0"/>
    <w:rsid w:val="00685F17"/>
    <w:rsid w:val="00692C72"/>
    <w:rsid w:val="006A1C50"/>
    <w:rsid w:val="006B5DA7"/>
    <w:rsid w:val="006E1693"/>
    <w:rsid w:val="006E48BF"/>
    <w:rsid w:val="006E4A08"/>
    <w:rsid w:val="00710DA1"/>
    <w:rsid w:val="00717935"/>
    <w:rsid w:val="007222BF"/>
    <w:rsid w:val="00722BC0"/>
    <w:rsid w:val="00746B4E"/>
    <w:rsid w:val="00763426"/>
    <w:rsid w:val="00770755"/>
    <w:rsid w:val="007715B3"/>
    <w:rsid w:val="00775E35"/>
    <w:rsid w:val="007929CA"/>
    <w:rsid w:val="007967A0"/>
    <w:rsid w:val="007A1F34"/>
    <w:rsid w:val="007B5469"/>
    <w:rsid w:val="007C6434"/>
    <w:rsid w:val="007C6997"/>
    <w:rsid w:val="007D3FB5"/>
    <w:rsid w:val="007D506C"/>
    <w:rsid w:val="007D5612"/>
    <w:rsid w:val="007F1B86"/>
    <w:rsid w:val="007F333A"/>
    <w:rsid w:val="00801158"/>
    <w:rsid w:val="00804A82"/>
    <w:rsid w:val="008062FF"/>
    <w:rsid w:val="00815255"/>
    <w:rsid w:val="00821C45"/>
    <w:rsid w:val="008306B4"/>
    <w:rsid w:val="0084171D"/>
    <w:rsid w:val="00844AE0"/>
    <w:rsid w:val="00850506"/>
    <w:rsid w:val="0085096D"/>
    <w:rsid w:val="008529E1"/>
    <w:rsid w:val="008561AA"/>
    <w:rsid w:val="0086594C"/>
    <w:rsid w:val="00870533"/>
    <w:rsid w:val="00871E89"/>
    <w:rsid w:val="00873588"/>
    <w:rsid w:val="0087717A"/>
    <w:rsid w:val="00883EA2"/>
    <w:rsid w:val="008A07DF"/>
    <w:rsid w:val="008A663D"/>
    <w:rsid w:val="008B0F24"/>
    <w:rsid w:val="008B6496"/>
    <w:rsid w:val="008C1A96"/>
    <w:rsid w:val="008E3792"/>
    <w:rsid w:val="008F65A5"/>
    <w:rsid w:val="0090031D"/>
    <w:rsid w:val="0091372A"/>
    <w:rsid w:val="0091528C"/>
    <w:rsid w:val="00922037"/>
    <w:rsid w:val="009305BB"/>
    <w:rsid w:val="00931B91"/>
    <w:rsid w:val="0093532A"/>
    <w:rsid w:val="00935CC9"/>
    <w:rsid w:val="009372A1"/>
    <w:rsid w:val="009407A7"/>
    <w:rsid w:val="00953120"/>
    <w:rsid w:val="00954A83"/>
    <w:rsid w:val="0096686B"/>
    <w:rsid w:val="009908C7"/>
    <w:rsid w:val="009A2EE9"/>
    <w:rsid w:val="009C471D"/>
    <w:rsid w:val="009D04E9"/>
    <w:rsid w:val="009D62B2"/>
    <w:rsid w:val="009E0D62"/>
    <w:rsid w:val="009F39FE"/>
    <w:rsid w:val="00A13C4C"/>
    <w:rsid w:val="00A2786C"/>
    <w:rsid w:val="00A44EAF"/>
    <w:rsid w:val="00A477E8"/>
    <w:rsid w:val="00A47E5C"/>
    <w:rsid w:val="00A6166A"/>
    <w:rsid w:val="00A65271"/>
    <w:rsid w:val="00A73512"/>
    <w:rsid w:val="00A759BE"/>
    <w:rsid w:val="00A86D77"/>
    <w:rsid w:val="00A87205"/>
    <w:rsid w:val="00A87446"/>
    <w:rsid w:val="00A90AAB"/>
    <w:rsid w:val="00A96D65"/>
    <w:rsid w:val="00AC6F3A"/>
    <w:rsid w:val="00AD434A"/>
    <w:rsid w:val="00AE12CB"/>
    <w:rsid w:val="00AE2BFD"/>
    <w:rsid w:val="00AE5549"/>
    <w:rsid w:val="00AF532D"/>
    <w:rsid w:val="00AF5444"/>
    <w:rsid w:val="00B01BD3"/>
    <w:rsid w:val="00B06EC3"/>
    <w:rsid w:val="00B21639"/>
    <w:rsid w:val="00B244A4"/>
    <w:rsid w:val="00B305FE"/>
    <w:rsid w:val="00B32972"/>
    <w:rsid w:val="00B46624"/>
    <w:rsid w:val="00B467EE"/>
    <w:rsid w:val="00B505C1"/>
    <w:rsid w:val="00B51322"/>
    <w:rsid w:val="00B553AF"/>
    <w:rsid w:val="00B60465"/>
    <w:rsid w:val="00B61F64"/>
    <w:rsid w:val="00B8409F"/>
    <w:rsid w:val="00B901DF"/>
    <w:rsid w:val="00B9031E"/>
    <w:rsid w:val="00B91480"/>
    <w:rsid w:val="00B94447"/>
    <w:rsid w:val="00BA1F1A"/>
    <w:rsid w:val="00BC44CD"/>
    <w:rsid w:val="00BD1F29"/>
    <w:rsid w:val="00BD5E35"/>
    <w:rsid w:val="00BD7CBB"/>
    <w:rsid w:val="00BE4F93"/>
    <w:rsid w:val="00BF13FB"/>
    <w:rsid w:val="00BF3184"/>
    <w:rsid w:val="00C132D8"/>
    <w:rsid w:val="00C33F9E"/>
    <w:rsid w:val="00C42F3A"/>
    <w:rsid w:val="00C43844"/>
    <w:rsid w:val="00C44882"/>
    <w:rsid w:val="00C53A15"/>
    <w:rsid w:val="00C55AAD"/>
    <w:rsid w:val="00C61FEC"/>
    <w:rsid w:val="00C66614"/>
    <w:rsid w:val="00C66676"/>
    <w:rsid w:val="00C71792"/>
    <w:rsid w:val="00C758D7"/>
    <w:rsid w:val="00C90DF1"/>
    <w:rsid w:val="00C94FA8"/>
    <w:rsid w:val="00CA1DCC"/>
    <w:rsid w:val="00CA6FAE"/>
    <w:rsid w:val="00CD7BA6"/>
    <w:rsid w:val="00CF0EE3"/>
    <w:rsid w:val="00CF496F"/>
    <w:rsid w:val="00D0478E"/>
    <w:rsid w:val="00D07B19"/>
    <w:rsid w:val="00D11039"/>
    <w:rsid w:val="00D112C9"/>
    <w:rsid w:val="00D20372"/>
    <w:rsid w:val="00D21042"/>
    <w:rsid w:val="00D35445"/>
    <w:rsid w:val="00D356D6"/>
    <w:rsid w:val="00D35904"/>
    <w:rsid w:val="00D40683"/>
    <w:rsid w:val="00D410BA"/>
    <w:rsid w:val="00D4773D"/>
    <w:rsid w:val="00D64564"/>
    <w:rsid w:val="00D80EBA"/>
    <w:rsid w:val="00D81871"/>
    <w:rsid w:val="00D82917"/>
    <w:rsid w:val="00D92FFA"/>
    <w:rsid w:val="00DA0951"/>
    <w:rsid w:val="00DA4F29"/>
    <w:rsid w:val="00DB1AA9"/>
    <w:rsid w:val="00DB6ACB"/>
    <w:rsid w:val="00DF4F37"/>
    <w:rsid w:val="00DF7D67"/>
    <w:rsid w:val="00E0383F"/>
    <w:rsid w:val="00E06352"/>
    <w:rsid w:val="00E07B91"/>
    <w:rsid w:val="00E31AF7"/>
    <w:rsid w:val="00E61A55"/>
    <w:rsid w:val="00E66AC8"/>
    <w:rsid w:val="00E66DE7"/>
    <w:rsid w:val="00E74937"/>
    <w:rsid w:val="00E75355"/>
    <w:rsid w:val="00E8004C"/>
    <w:rsid w:val="00E868C4"/>
    <w:rsid w:val="00E90867"/>
    <w:rsid w:val="00E95953"/>
    <w:rsid w:val="00EC2EC3"/>
    <w:rsid w:val="00EC2F77"/>
    <w:rsid w:val="00EC6F67"/>
    <w:rsid w:val="00ED3E14"/>
    <w:rsid w:val="00EE1E53"/>
    <w:rsid w:val="00EF1D48"/>
    <w:rsid w:val="00EF48CD"/>
    <w:rsid w:val="00F01A2F"/>
    <w:rsid w:val="00F1556B"/>
    <w:rsid w:val="00F27356"/>
    <w:rsid w:val="00F31225"/>
    <w:rsid w:val="00F346BC"/>
    <w:rsid w:val="00F45AFD"/>
    <w:rsid w:val="00F4799B"/>
    <w:rsid w:val="00F66329"/>
    <w:rsid w:val="00F66C52"/>
    <w:rsid w:val="00F87C66"/>
    <w:rsid w:val="00F91286"/>
    <w:rsid w:val="00FA426F"/>
    <w:rsid w:val="00FA4774"/>
    <w:rsid w:val="00FA5505"/>
    <w:rsid w:val="00FB60AC"/>
    <w:rsid w:val="00FC079C"/>
    <w:rsid w:val="00FC0EF0"/>
    <w:rsid w:val="00FC0FA8"/>
    <w:rsid w:val="00FD0C3F"/>
    <w:rsid w:val="00FF0231"/>
    <w:rsid w:val="00FF2055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E75E"/>
  <w15:chartTrackingRefBased/>
  <w15:docId w15:val="{6B8476D5-8AA7-43CD-9E62-58BC4095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73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7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73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5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AFD"/>
  </w:style>
  <w:style w:type="paragraph" w:styleId="Pidipagina">
    <w:name w:val="footer"/>
    <w:basedOn w:val="Normale"/>
    <w:link w:val="PidipaginaCarattere"/>
    <w:uiPriority w:val="99"/>
    <w:unhideWhenUsed/>
    <w:rsid w:val="00F45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AFD"/>
  </w:style>
  <w:style w:type="character" w:styleId="Collegamentoipertestuale">
    <w:name w:val="Hyperlink"/>
    <w:basedOn w:val="Carpredefinitoparagrafo"/>
    <w:uiPriority w:val="99"/>
    <w:unhideWhenUsed/>
    <w:rsid w:val="00F45AF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4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E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099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3532A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BF0"/>
    <w:rPr>
      <w:rFonts w:ascii="Segoe UI" w:hAnsi="Segoe UI" w:cs="Segoe UI"/>
      <w:sz w:val="18"/>
      <w:szCs w:val="18"/>
    </w:rPr>
  </w:style>
  <w:style w:type="paragraph" w:customStyle="1" w:styleId="m-2075875527816968709recensioni">
    <w:name w:val="m_-2075875527816968709recensioni"/>
    <w:basedOn w:val="Normale"/>
    <w:rsid w:val="0018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260A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358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358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7358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6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692C72"/>
  </w:style>
  <w:style w:type="paragraph" w:customStyle="1" w:styleId="p2">
    <w:name w:val="p2"/>
    <w:basedOn w:val="Normale"/>
    <w:rsid w:val="006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E0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nun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ADA4-F962-447E-8286-291811FD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Gigante</dc:creator>
  <cp:keywords/>
  <dc:description/>
  <cp:lastModifiedBy>opebiblio09</cp:lastModifiedBy>
  <cp:revision>4</cp:revision>
  <cp:lastPrinted>2019-01-08T17:08:00Z</cp:lastPrinted>
  <dcterms:created xsi:type="dcterms:W3CDTF">2020-01-23T11:15:00Z</dcterms:created>
  <dcterms:modified xsi:type="dcterms:W3CDTF">2020-01-23T11:20:00Z</dcterms:modified>
</cp:coreProperties>
</file>